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CF733" w14:textId="302B014B" w:rsidR="00023697" w:rsidRPr="009234DA" w:rsidRDefault="00CE713B" w:rsidP="00A950CA">
      <w:pPr>
        <w:jc w:val="right"/>
        <w:rPr>
          <w:rFonts w:asciiTheme="minorHAnsi" w:hAnsiTheme="minorHAnsi" w:cstheme="minorHAnsi"/>
          <w:sz w:val="24"/>
          <w:szCs w:val="24"/>
        </w:rPr>
      </w:pPr>
      <w:r w:rsidRPr="009234DA">
        <w:rPr>
          <w:rFonts w:asciiTheme="minorHAnsi" w:hAnsiTheme="minorHAnsi" w:cstheme="minorHAnsi"/>
          <w:sz w:val="24"/>
          <w:szCs w:val="24"/>
        </w:rPr>
        <w:t xml:space="preserve">Łódź, dnia </w:t>
      </w:r>
      <w:r w:rsidR="004E4B89">
        <w:rPr>
          <w:rFonts w:asciiTheme="minorHAnsi" w:hAnsiTheme="minorHAnsi" w:cstheme="minorHAnsi"/>
          <w:sz w:val="24"/>
          <w:szCs w:val="24"/>
        </w:rPr>
        <w:t>8 grudnia</w:t>
      </w:r>
      <w:r w:rsidR="00435A43" w:rsidRPr="009234DA">
        <w:rPr>
          <w:rFonts w:asciiTheme="minorHAnsi" w:hAnsiTheme="minorHAnsi" w:cstheme="minorHAnsi"/>
          <w:sz w:val="24"/>
          <w:szCs w:val="24"/>
        </w:rPr>
        <w:t xml:space="preserve"> </w:t>
      </w:r>
      <w:r w:rsidR="005C18A6" w:rsidRPr="009234DA">
        <w:rPr>
          <w:rFonts w:asciiTheme="minorHAnsi" w:hAnsiTheme="minorHAnsi" w:cstheme="minorHAnsi"/>
          <w:sz w:val="24"/>
          <w:szCs w:val="24"/>
        </w:rPr>
        <w:t>2025</w:t>
      </w:r>
      <w:r w:rsidRPr="009234DA">
        <w:rPr>
          <w:rFonts w:asciiTheme="minorHAnsi" w:hAnsiTheme="minorHAnsi" w:cstheme="minorHAnsi"/>
          <w:sz w:val="24"/>
          <w:szCs w:val="24"/>
        </w:rPr>
        <w:t xml:space="preserve"> roku</w:t>
      </w:r>
    </w:p>
    <w:p w14:paraId="61EE27E3" w14:textId="77777777" w:rsidR="00023697" w:rsidRPr="009234DA" w:rsidRDefault="00023697" w:rsidP="002244BF">
      <w:pPr>
        <w:tabs>
          <w:tab w:val="left" w:pos="7215"/>
        </w:tabs>
        <w:spacing w:line="100" w:lineRule="atLeast"/>
        <w:jc w:val="both"/>
        <w:rPr>
          <w:rFonts w:asciiTheme="minorHAnsi" w:hAnsiTheme="minorHAnsi" w:cstheme="minorHAnsi"/>
          <w:b/>
          <w:bCs/>
          <w:color w:val="000000"/>
          <w:sz w:val="24"/>
          <w:szCs w:val="24"/>
        </w:rPr>
      </w:pPr>
    </w:p>
    <w:p w14:paraId="35A4EA99" w14:textId="629644B7" w:rsidR="00455C45" w:rsidRPr="009234DA" w:rsidRDefault="00455C45" w:rsidP="00455C45">
      <w:pPr>
        <w:tabs>
          <w:tab w:val="left" w:pos="7215"/>
        </w:tabs>
        <w:spacing w:line="100" w:lineRule="atLeast"/>
        <w:jc w:val="center"/>
        <w:rPr>
          <w:rFonts w:asciiTheme="minorHAnsi" w:hAnsiTheme="minorHAnsi" w:cstheme="minorHAnsi"/>
          <w:sz w:val="24"/>
          <w:szCs w:val="24"/>
        </w:rPr>
      </w:pPr>
      <w:r w:rsidRPr="009234DA">
        <w:rPr>
          <w:rFonts w:asciiTheme="minorHAnsi" w:hAnsiTheme="minorHAnsi" w:cstheme="minorHAnsi"/>
          <w:b/>
          <w:bCs/>
          <w:color w:val="000000"/>
          <w:sz w:val="24"/>
          <w:szCs w:val="24"/>
        </w:rPr>
        <w:t xml:space="preserve">Zapytanie ofertowe </w:t>
      </w:r>
    </w:p>
    <w:p w14:paraId="693602A3" w14:textId="41D11611" w:rsidR="00022C07" w:rsidRPr="009234DA" w:rsidRDefault="004F284D" w:rsidP="00A950CA">
      <w:pPr>
        <w:jc w:val="both"/>
        <w:rPr>
          <w:rFonts w:asciiTheme="minorHAnsi" w:hAnsiTheme="minorHAnsi" w:cstheme="minorHAnsi"/>
          <w:b/>
          <w:bCs/>
          <w:sz w:val="24"/>
          <w:szCs w:val="24"/>
        </w:rPr>
      </w:pPr>
      <w:r w:rsidRPr="009234DA">
        <w:rPr>
          <w:rFonts w:asciiTheme="minorHAnsi" w:hAnsiTheme="minorHAnsi" w:cstheme="minorHAnsi"/>
          <w:sz w:val="24"/>
          <w:szCs w:val="24"/>
        </w:rPr>
        <w:t>W związku z realizacją projektu „Centrum Usług Środowiskowych w Łodzi” (dalej także Projekt)</w:t>
      </w:r>
      <w:r w:rsidRPr="009234DA">
        <w:rPr>
          <w:rFonts w:asciiTheme="minorHAnsi" w:hAnsiTheme="minorHAnsi" w:cstheme="minorHAnsi"/>
          <w:color w:val="000000"/>
          <w:sz w:val="24"/>
          <w:szCs w:val="24"/>
        </w:rPr>
        <w:t xml:space="preserve"> współfinansowanego ze </w:t>
      </w:r>
      <w:r w:rsidRPr="009234DA">
        <w:rPr>
          <w:rFonts w:asciiTheme="minorHAnsi" w:hAnsiTheme="minorHAnsi" w:cstheme="minorHAnsi"/>
          <w:sz w:val="24"/>
          <w:szCs w:val="24"/>
        </w:rPr>
        <w:t xml:space="preserve">środków  Funduszy Europejskich dla Rozwoju Społecznego w ramach programu Fundusze Europejskie dla Łódzkiego 2021-2027, Towarzystwo Przyjaciół Niepełnosprawnych w ramach postępowania prowadzonego zgodnie z zasadą konkurencyjności, zaprasza do przedstawienia ofert na </w:t>
      </w:r>
      <w:r w:rsidR="00A950CA" w:rsidRPr="009234DA">
        <w:rPr>
          <w:rFonts w:asciiTheme="minorHAnsi" w:hAnsiTheme="minorHAnsi" w:cstheme="minorHAnsi"/>
          <w:b/>
          <w:bCs/>
          <w:sz w:val="24"/>
          <w:szCs w:val="24"/>
        </w:rPr>
        <w:t>Ś</w:t>
      </w:r>
      <w:r w:rsidRPr="009234DA">
        <w:rPr>
          <w:rFonts w:asciiTheme="minorHAnsi" w:hAnsiTheme="minorHAnsi" w:cstheme="minorHAnsi"/>
          <w:b/>
          <w:bCs/>
          <w:sz w:val="24"/>
          <w:szCs w:val="24"/>
        </w:rPr>
        <w:t xml:space="preserve">wiadczenie </w:t>
      </w:r>
      <w:r w:rsidR="00A950CA" w:rsidRPr="009234DA">
        <w:rPr>
          <w:rFonts w:asciiTheme="minorHAnsi" w:hAnsiTheme="minorHAnsi" w:cstheme="minorHAnsi"/>
          <w:b/>
          <w:bCs/>
          <w:sz w:val="24"/>
          <w:szCs w:val="24"/>
        </w:rPr>
        <w:t xml:space="preserve">usługi </w:t>
      </w:r>
      <w:bookmarkStart w:id="0" w:name="_Hlk167214065"/>
      <w:r w:rsidR="00A950CA" w:rsidRPr="009234DA">
        <w:rPr>
          <w:rFonts w:asciiTheme="minorHAnsi" w:hAnsiTheme="minorHAnsi" w:cstheme="minorHAnsi"/>
          <w:b/>
          <w:bCs/>
          <w:sz w:val="24"/>
          <w:szCs w:val="24"/>
        </w:rPr>
        <w:t>transportowej osób potrzebujących wsparcia w codziennym funkcjonowaniu w ramach projektu „</w:t>
      </w:r>
      <w:r w:rsidR="00A950CA" w:rsidRPr="009234DA">
        <w:rPr>
          <w:rFonts w:asciiTheme="minorHAnsi" w:hAnsiTheme="minorHAnsi" w:cstheme="minorHAnsi"/>
          <w:b/>
          <w:bCs/>
          <w:sz w:val="24"/>
          <w:szCs w:val="24"/>
          <w:shd w:val="clear" w:color="auto" w:fill="FFFFFF"/>
        </w:rPr>
        <w:t>Centrum Usług Środowiskowych w Łodzi”</w:t>
      </w:r>
      <w:bookmarkEnd w:id="0"/>
    </w:p>
    <w:p w14:paraId="40278FC4" w14:textId="04165E8D" w:rsidR="00455C45" w:rsidRPr="009234DA" w:rsidRDefault="00455C45" w:rsidP="00455C45">
      <w:pPr>
        <w:spacing w:line="100" w:lineRule="atLeast"/>
        <w:rPr>
          <w:rFonts w:asciiTheme="minorHAnsi" w:hAnsiTheme="minorHAnsi" w:cstheme="minorHAnsi"/>
          <w:b/>
          <w:sz w:val="24"/>
          <w:szCs w:val="24"/>
        </w:rPr>
      </w:pPr>
      <w:r w:rsidRPr="009234DA">
        <w:rPr>
          <w:rFonts w:asciiTheme="minorHAnsi" w:hAnsiTheme="minorHAnsi" w:cstheme="minorHAnsi"/>
          <w:b/>
          <w:sz w:val="24"/>
          <w:szCs w:val="24"/>
        </w:rPr>
        <w:t>I. ZAMAWIAJĄCY:</w:t>
      </w:r>
    </w:p>
    <w:p w14:paraId="48C326A6" w14:textId="77777777" w:rsidR="00455C45" w:rsidRPr="009234DA" w:rsidRDefault="00455C45" w:rsidP="00455C45">
      <w:pPr>
        <w:spacing w:line="100" w:lineRule="atLeast"/>
        <w:rPr>
          <w:rFonts w:asciiTheme="minorHAnsi" w:hAnsiTheme="minorHAnsi" w:cstheme="minorHAnsi"/>
          <w:sz w:val="24"/>
          <w:szCs w:val="24"/>
        </w:rPr>
      </w:pPr>
      <w:r w:rsidRPr="009234DA">
        <w:rPr>
          <w:rFonts w:asciiTheme="minorHAnsi" w:hAnsiTheme="minorHAnsi" w:cstheme="minorHAnsi"/>
          <w:sz w:val="24"/>
          <w:szCs w:val="24"/>
        </w:rPr>
        <w:t>Towarzystwo Przyjaciół Niepełnosprawnych w Łodzi</w:t>
      </w:r>
    </w:p>
    <w:p w14:paraId="01AE7CFC" w14:textId="77777777" w:rsidR="00455C45" w:rsidRPr="009234DA" w:rsidRDefault="00455C45" w:rsidP="00455C45">
      <w:pPr>
        <w:spacing w:line="100" w:lineRule="atLeast"/>
        <w:rPr>
          <w:rFonts w:asciiTheme="minorHAnsi" w:hAnsiTheme="minorHAnsi" w:cstheme="minorHAnsi"/>
          <w:sz w:val="24"/>
          <w:szCs w:val="24"/>
        </w:rPr>
      </w:pPr>
      <w:r w:rsidRPr="009234DA">
        <w:rPr>
          <w:rFonts w:asciiTheme="minorHAnsi" w:hAnsiTheme="minorHAnsi" w:cstheme="minorHAnsi"/>
          <w:sz w:val="24"/>
          <w:szCs w:val="24"/>
        </w:rPr>
        <w:t>91-746 Łódź, ul. Ks. Stanisława Staszica 1/3</w:t>
      </w:r>
    </w:p>
    <w:p w14:paraId="1DFD7863" w14:textId="77777777" w:rsidR="00455C45" w:rsidRPr="009234DA" w:rsidRDefault="00455C45" w:rsidP="00455C45">
      <w:pPr>
        <w:spacing w:line="100" w:lineRule="atLeast"/>
        <w:rPr>
          <w:rFonts w:asciiTheme="minorHAnsi" w:hAnsiTheme="minorHAnsi" w:cstheme="minorHAnsi"/>
          <w:sz w:val="24"/>
          <w:szCs w:val="24"/>
          <w:lang w:val="en-US"/>
        </w:rPr>
      </w:pPr>
      <w:r w:rsidRPr="009234DA">
        <w:rPr>
          <w:rFonts w:asciiTheme="minorHAnsi" w:hAnsiTheme="minorHAnsi" w:cstheme="minorHAnsi"/>
          <w:sz w:val="24"/>
          <w:szCs w:val="24"/>
          <w:lang w:val="en-US"/>
        </w:rPr>
        <w:t xml:space="preserve">NIP: </w:t>
      </w:r>
      <w:r w:rsidRPr="009234DA">
        <w:rPr>
          <w:rFonts w:asciiTheme="minorHAnsi" w:hAnsiTheme="minorHAnsi" w:cstheme="minorHAnsi"/>
          <w:color w:val="000000"/>
          <w:sz w:val="24"/>
          <w:szCs w:val="24"/>
          <w:lang w:val="en-US"/>
        </w:rPr>
        <w:t>725-10-51-731</w:t>
      </w:r>
      <w:r w:rsidRPr="009234DA">
        <w:rPr>
          <w:rFonts w:asciiTheme="minorHAnsi" w:hAnsiTheme="minorHAnsi" w:cstheme="minorHAnsi"/>
          <w:sz w:val="24"/>
          <w:szCs w:val="24"/>
          <w:lang w:val="en-US"/>
        </w:rPr>
        <w:t xml:space="preserve"> ; REGON: 470606715</w:t>
      </w:r>
    </w:p>
    <w:p w14:paraId="20002138" w14:textId="77777777" w:rsidR="00455C45" w:rsidRPr="009234DA" w:rsidRDefault="00455C45" w:rsidP="00455C45">
      <w:pPr>
        <w:spacing w:line="100" w:lineRule="atLeast"/>
        <w:rPr>
          <w:rFonts w:asciiTheme="minorHAnsi" w:hAnsiTheme="minorHAnsi" w:cstheme="minorHAnsi"/>
          <w:sz w:val="24"/>
          <w:szCs w:val="24"/>
          <w:lang w:val="en-US"/>
        </w:rPr>
      </w:pPr>
      <w:r w:rsidRPr="009234DA">
        <w:rPr>
          <w:rFonts w:asciiTheme="minorHAnsi" w:hAnsiTheme="minorHAnsi" w:cstheme="minorHAnsi"/>
          <w:sz w:val="24"/>
          <w:szCs w:val="24"/>
          <w:lang w:val="en-US"/>
        </w:rPr>
        <w:t>e-mail: kontakt@tpn.org.pl</w:t>
      </w:r>
    </w:p>
    <w:p w14:paraId="4007351D" w14:textId="77777777" w:rsidR="00455C45" w:rsidRPr="009234DA" w:rsidRDefault="00455C45" w:rsidP="00455C45">
      <w:pPr>
        <w:spacing w:line="100" w:lineRule="atLeast"/>
        <w:rPr>
          <w:rFonts w:asciiTheme="minorHAnsi" w:hAnsiTheme="minorHAnsi" w:cstheme="minorHAnsi"/>
          <w:sz w:val="24"/>
          <w:szCs w:val="24"/>
          <w:lang w:val="en-US"/>
        </w:rPr>
      </w:pPr>
    </w:p>
    <w:p w14:paraId="0B107D48" w14:textId="12A2EE34" w:rsidR="00455C45" w:rsidRPr="009234DA" w:rsidRDefault="00455C45" w:rsidP="00455C45">
      <w:pPr>
        <w:spacing w:line="100" w:lineRule="atLeast"/>
        <w:rPr>
          <w:rFonts w:asciiTheme="minorHAnsi" w:hAnsiTheme="minorHAnsi" w:cstheme="minorHAnsi"/>
          <w:b/>
          <w:sz w:val="24"/>
          <w:szCs w:val="24"/>
        </w:rPr>
      </w:pPr>
      <w:r w:rsidRPr="009234DA">
        <w:rPr>
          <w:rFonts w:asciiTheme="minorHAnsi" w:hAnsiTheme="minorHAnsi" w:cstheme="minorHAnsi"/>
          <w:b/>
          <w:sz w:val="24"/>
          <w:szCs w:val="24"/>
        </w:rPr>
        <w:t>II. TRYB UDZIELANIA ZAMÓWIENIA:</w:t>
      </w:r>
    </w:p>
    <w:p w14:paraId="2D25BB18" w14:textId="77777777" w:rsidR="00455C45" w:rsidRPr="009234DA" w:rsidRDefault="00455C45" w:rsidP="00F551C6">
      <w:pPr>
        <w:jc w:val="both"/>
        <w:rPr>
          <w:rFonts w:asciiTheme="minorHAnsi" w:hAnsiTheme="minorHAnsi" w:cstheme="minorHAnsi"/>
          <w:sz w:val="24"/>
          <w:szCs w:val="24"/>
        </w:rPr>
      </w:pPr>
      <w:r w:rsidRPr="009234DA">
        <w:rPr>
          <w:rFonts w:asciiTheme="minorHAnsi" w:hAnsiTheme="minorHAnsi" w:cstheme="minorHAnsi"/>
          <w:sz w:val="24"/>
          <w:szCs w:val="24"/>
        </w:rPr>
        <w:t>Zamówienie udzielane jest w trybie postępowania ofertowego zgodnie z zasadą konkurencyjności określoną w Wytycznych dotyczących kwalifikowalności wydatków na lata 2021 - 2027, bez zastosowania przepisów ustawy Prawo zamówień publicznych.</w:t>
      </w:r>
    </w:p>
    <w:p w14:paraId="11167E1B" w14:textId="77777777" w:rsidR="00023697" w:rsidRPr="009234DA" w:rsidRDefault="00023697" w:rsidP="00455C45">
      <w:pPr>
        <w:spacing w:line="100" w:lineRule="atLeast"/>
        <w:rPr>
          <w:rFonts w:asciiTheme="minorHAnsi" w:hAnsiTheme="minorHAnsi" w:cstheme="minorHAnsi"/>
          <w:b/>
          <w:bCs/>
          <w:sz w:val="24"/>
          <w:szCs w:val="24"/>
        </w:rPr>
      </w:pPr>
    </w:p>
    <w:p w14:paraId="0E783354" w14:textId="18B273F0" w:rsidR="00455C45" w:rsidRPr="009234DA" w:rsidRDefault="00455C45" w:rsidP="00455C45">
      <w:pPr>
        <w:spacing w:line="100" w:lineRule="atLeast"/>
        <w:rPr>
          <w:rFonts w:asciiTheme="minorHAnsi" w:hAnsiTheme="minorHAnsi" w:cstheme="minorHAnsi"/>
          <w:sz w:val="24"/>
          <w:szCs w:val="24"/>
        </w:rPr>
      </w:pPr>
      <w:r w:rsidRPr="009234DA">
        <w:rPr>
          <w:rFonts w:asciiTheme="minorHAnsi" w:hAnsiTheme="minorHAnsi" w:cstheme="minorHAnsi"/>
          <w:b/>
          <w:bCs/>
          <w:sz w:val="24"/>
          <w:szCs w:val="24"/>
        </w:rPr>
        <w:t>III. KOD CPV</w:t>
      </w:r>
    </w:p>
    <w:p w14:paraId="310ADA54" w14:textId="48C04D8E" w:rsidR="00A950CA" w:rsidRPr="009234DA" w:rsidRDefault="00A950CA" w:rsidP="00023697">
      <w:pPr>
        <w:spacing w:line="100" w:lineRule="atLeast"/>
        <w:rPr>
          <w:rFonts w:asciiTheme="minorHAnsi" w:hAnsiTheme="minorHAnsi" w:cstheme="minorHAnsi"/>
          <w:sz w:val="24"/>
          <w:szCs w:val="24"/>
        </w:rPr>
      </w:pPr>
      <w:r w:rsidRPr="009234DA">
        <w:rPr>
          <w:rFonts w:asciiTheme="minorHAnsi" w:hAnsiTheme="minorHAnsi" w:cstheme="minorHAnsi"/>
          <w:b/>
          <w:sz w:val="24"/>
          <w:szCs w:val="24"/>
          <w:shd w:val="clear" w:color="auto" w:fill="FFFFFF"/>
        </w:rPr>
        <w:t xml:space="preserve">60000000-8 </w:t>
      </w:r>
      <w:r w:rsidRPr="009234DA">
        <w:rPr>
          <w:rFonts w:asciiTheme="minorHAnsi" w:hAnsiTheme="minorHAnsi" w:cstheme="minorHAnsi"/>
          <w:color w:val="202124"/>
          <w:sz w:val="24"/>
          <w:szCs w:val="24"/>
          <w:shd w:val="clear" w:color="auto" w:fill="FFFFFF"/>
        </w:rPr>
        <w:t>Usługi transportowe (z wyłączeniem transportu odpadów)</w:t>
      </w:r>
      <w:r w:rsidR="004E4B89">
        <w:rPr>
          <w:rFonts w:asciiTheme="minorHAnsi" w:hAnsiTheme="minorHAnsi" w:cstheme="minorHAnsi"/>
          <w:sz w:val="24"/>
          <w:szCs w:val="24"/>
        </w:rPr>
        <w:t>,</w:t>
      </w:r>
    </w:p>
    <w:p w14:paraId="71A2E79E" w14:textId="6571911D" w:rsidR="00505EAC" w:rsidRPr="009234DA" w:rsidRDefault="00A950CA" w:rsidP="00023697">
      <w:pPr>
        <w:spacing w:line="100" w:lineRule="atLeast"/>
        <w:rPr>
          <w:rFonts w:asciiTheme="minorHAnsi" w:hAnsiTheme="minorHAnsi" w:cstheme="minorHAnsi"/>
          <w:sz w:val="24"/>
          <w:szCs w:val="24"/>
          <w:shd w:val="clear" w:color="auto" w:fill="FFFFFF"/>
        </w:rPr>
      </w:pPr>
      <w:r w:rsidRPr="009234DA">
        <w:rPr>
          <w:rFonts w:asciiTheme="minorHAnsi" w:hAnsiTheme="minorHAnsi" w:cstheme="minorHAnsi"/>
          <w:b/>
          <w:sz w:val="24"/>
          <w:szCs w:val="24"/>
          <w:shd w:val="clear" w:color="auto" w:fill="FFFFFF"/>
        </w:rPr>
        <w:t xml:space="preserve">60130000-8 </w:t>
      </w:r>
      <w:r w:rsidRPr="009234DA">
        <w:rPr>
          <w:rFonts w:asciiTheme="minorHAnsi" w:hAnsiTheme="minorHAnsi" w:cstheme="minorHAnsi"/>
          <w:color w:val="202124"/>
          <w:sz w:val="24"/>
          <w:szCs w:val="24"/>
          <w:shd w:val="clear" w:color="auto" w:fill="FFFFFF"/>
        </w:rPr>
        <w:t>Usługi w zakresie specjalistycznego transportu drogowego osób</w:t>
      </w:r>
      <w:r w:rsidR="004E4B89">
        <w:rPr>
          <w:rFonts w:asciiTheme="minorHAnsi" w:hAnsiTheme="minorHAnsi" w:cstheme="minorHAnsi"/>
          <w:color w:val="202124"/>
          <w:sz w:val="24"/>
          <w:szCs w:val="24"/>
          <w:shd w:val="clear" w:color="auto" w:fill="FFFFFF"/>
        </w:rPr>
        <w:t>.</w:t>
      </w:r>
    </w:p>
    <w:p w14:paraId="32A901AF" w14:textId="77777777" w:rsidR="00023697" w:rsidRPr="009234DA" w:rsidRDefault="00023697" w:rsidP="00023697">
      <w:pPr>
        <w:spacing w:line="100" w:lineRule="atLeast"/>
        <w:rPr>
          <w:rFonts w:asciiTheme="minorHAnsi" w:hAnsiTheme="minorHAnsi" w:cstheme="minorHAnsi"/>
          <w:sz w:val="24"/>
          <w:szCs w:val="24"/>
          <w:shd w:val="clear" w:color="auto" w:fill="FFFFFF"/>
        </w:rPr>
      </w:pPr>
    </w:p>
    <w:p w14:paraId="5271049E" w14:textId="3CE33A67" w:rsidR="00455C45" w:rsidRPr="009234DA" w:rsidRDefault="00455C45" w:rsidP="00455C45">
      <w:pPr>
        <w:rPr>
          <w:rFonts w:asciiTheme="minorHAnsi" w:hAnsiTheme="minorHAnsi" w:cstheme="minorHAnsi"/>
          <w:b/>
          <w:sz w:val="24"/>
          <w:szCs w:val="24"/>
        </w:rPr>
      </w:pPr>
      <w:r w:rsidRPr="009234DA">
        <w:rPr>
          <w:rFonts w:asciiTheme="minorHAnsi" w:hAnsiTheme="minorHAnsi" w:cstheme="minorHAnsi"/>
          <w:b/>
          <w:sz w:val="24"/>
          <w:szCs w:val="24"/>
        </w:rPr>
        <w:t>IV. OPIS PRZEDMIOTU ZAMÓWIENIA:</w:t>
      </w:r>
    </w:p>
    <w:p w14:paraId="238164BF" w14:textId="77777777" w:rsidR="004E4B89" w:rsidRDefault="004F284D">
      <w:pPr>
        <w:numPr>
          <w:ilvl w:val="0"/>
          <w:numId w:val="3"/>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 xml:space="preserve">Przedmiotem zamówienia jest </w:t>
      </w:r>
      <w:r w:rsidR="00A950CA" w:rsidRPr="009234DA">
        <w:rPr>
          <w:rFonts w:asciiTheme="minorHAnsi" w:hAnsiTheme="minorHAnsi" w:cstheme="minorHAnsi"/>
          <w:sz w:val="24"/>
          <w:szCs w:val="24"/>
        </w:rPr>
        <w:t>świadczenie usługi transportowej realizowanej w formule „</w:t>
      </w:r>
      <w:proofErr w:type="spellStart"/>
      <w:r w:rsidR="00A950CA" w:rsidRPr="009234DA">
        <w:rPr>
          <w:rFonts w:asciiTheme="minorHAnsi" w:hAnsiTheme="minorHAnsi" w:cstheme="minorHAnsi"/>
          <w:sz w:val="24"/>
          <w:szCs w:val="24"/>
        </w:rPr>
        <w:t>door</w:t>
      </w:r>
      <w:proofErr w:type="spellEnd"/>
      <w:r w:rsidR="00A950CA" w:rsidRPr="009234DA">
        <w:rPr>
          <w:rFonts w:asciiTheme="minorHAnsi" w:hAnsiTheme="minorHAnsi" w:cstheme="minorHAnsi"/>
          <w:sz w:val="24"/>
          <w:szCs w:val="24"/>
        </w:rPr>
        <w:t>-to-</w:t>
      </w:r>
      <w:proofErr w:type="spellStart"/>
      <w:r w:rsidR="00A950CA" w:rsidRPr="009234DA">
        <w:rPr>
          <w:rFonts w:asciiTheme="minorHAnsi" w:hAnsiTheme="minorHAnsi" w:cstheme="minorHAnsi"/>
          <w:sz w:val="24"/>
          <w:szCs w:val="24"/>
        </w:rPr>
        <w:t>door</w:t>
      </w:r>
      <w:proofErr w:type="spellEnd"/>
      <w:r w:rsidR="00A950CA" w:rsidRPr="009234DA">
        <w:rPr>
          <w:rFonts w:asciiTheme="minorHAnsi" w:hAnsiTheme="minorHAnsi" w:cstheme="minorHAnsi"/>
          <w:sz w:val="24"/>
          <w:szCs w:val="24"/>
        </w:rPr>
        <w:t xml:space="preserve">” na rzecz osób potrzebujących wsparcia w codziennym </w:t>
      </w:r>
      <w:r w:rsidR="00A950CA" w:rsidRPr="009234DA">
        <w:rPr>
          <w:rFonts w:asciiTheme="minorHAnsi" w:hAnsiTheme="minorHAnsi" w:cstheme="minorHAnsi"/>
          <w:sz w:val="24"/>
          <w:szCs w:val="24"/>
        </w:rPr>
        <w:lastRenderedPageBreak/>
        <w:t>funkcjonowaniu, w tym osób z niepełnosprawnościami, będących uczestnikami projektu „Centrum Usług Środowiskowych w Łodzi”</w:t>
      </w:r>
      <w:r w:rsidR="004E4B89">
        <w:rPr>
          <w:rFonts w:asciiTheme="minorHAnsi" w:hAnsiTheme="minorHAnsi" w:cstheme="minorHAnsi"/>
          <w:sz w:val="24"/>
          <w:szCs w:val="24"/>
        </w:rPr>
        <w:t xml:space="preserve">. </w:t>
      </w:r>
    </w:p>
    <w:p w14:paraId="1F7A75F1" w14:textId="77777777" w:rsidR="004E4B89" w:rsidRDefault="004E4B89" w:rsidP="004E4B89">
      <w:pPr>
        <w:spacing w:after="0" w:line="100" w:lineRule="atLeast"/>
        <w:ind w:left="720"/>
        <w:jc w:val="both"/>
        <w:rPr>
          <w:rFonts w:asciiTheme="minorHAnsi" w:hAnsiTheme="minorHAnsi" w:cstheme="minorHAnsi"/>
          <w:sz w:val="24"/>
          <w:szCs w:val="24"/>
        </w:rPr>
      </w:pPr>
    </w:p>
    <w:p w14:paraId="780C0DF1" w14:textId="77777777" w:rsidR="004F284D" w:rsidRPr="009234DA" w:rsidRDefault="004F284D" w:rsidP="004F284D">
      <w:pPr>
        <w:spacing w:after="0" w:line="100" w:lineRule="atLeast"/>
        <w:ind w:left="720"/>
        <w:jc w:val="both"/>
        <w:rPr>
          <w:rFonts w:asciiTheme="minorHAnsi" w:hAnsiTheme="minorHAnsi" w:cstheme="minorHAnsi"/>
          <w:sz w:val="24"/>
          <w:szCs w:val="24"/>
        </w:rPr>
      </w:pPr>
    </w:p>
    <w:p w14:paraId="101FAC5D" w14:textId="10BCAA0E" w:rsidR="007051D0" w:rsidRDefault="00A950CA" w:rsidP="00E90567">
      <w:pPr>
        <w:pStyle w:val="Akapitzlist"/>
        <w:numPr>
          <w:ilvl w:val="0"/>
          <w:numId w:val="3"/>
        </w:numPr>
        <w:rPr>
          <w:rFonts w:cstheme="minorHAnsi"/>
          <w:sz w:val="24"/>
          <w:szCs w:val="24"/>
        </w:rPr>
      </w:pPr>
      <w:r w:rsidRPr="009234DA">
        <w:rPr>
          <w:rFonts w:cstheme="minorHAnsi"/>
          <w:sz w:val="24"/>
          <w:szCs w:val="24"/>
        </w:rPr>
        <w:t xml:space="preserve">Według szacunków Zamawiającego przewozy realizowane będą w średniej liczbie </w:t>
      </w:r>
      <w:r w:rsidR="0089149D">
        <w:rPr>
          <w:rFonts w:cstheme="minorHAnsi"/>
          <w:sz w:val="24"/>
          <w:szCs w:val="24"/>
        </w:rPr>
        <w:t>64 kursów</w:t>
      </w:r>
      <w:r w:rsidRPr="009234DA">
        <w:rPr>
          <w:rFonts w:cstheme="minorHAnsi"/>
          <w:sz w:val="24"/>
          <w:szCs w:val="24"/>
        </w:rPr>
        <w:t xml:space="preserve"> w skali miesiąca.</w:t>
      </w:r>
      <w:r w:rsidR="0089149D">
        <w:rPr>
          <w:rFonts w:cstheme="minorHAnsi"/>
          <w:sz w:val="24"/>
          <w:szCs w:val="24"/>
        </w:rPr>
        <w:t xml:space="preserve"> </w:t>
      </w:r>
      <w:r w:rsidR="000C7B34" w:rsidRPr="000C7B34">
        <w:rPr>
          <w:rFonts w:cstheme="minorHAnsi"/>
          <w:sz w:val="24"/>
          <w:szCs w:val="24"/>
        </w:rPr>
        <w:t>Wskazana liczba kursów ma charakter szacunkowy i nie stanowi zobowiązania Zamawiającego do zlecenia minimalnej liczby kursów.</w:t>
      </w:r>
    </w:p>
    <w:p w14:paraId="47ECC936" w14:textId="77777777" w:rsidR="007051D0" w:rsidRDefault="007051D0" w:rsidP="007051D0">
      <w:pPr>
        <w:pStyle w:val="Akapitzlist"/>
        <w:rPr>
          <w:rFonts w:cstheme="minorHAnsi"/>
          <w:sz w:val="24"/>
          <w:szCs w:val="24"/>
        </w:rPr>
      </w:pPr>
    </w:p>
    <w:p w14:paraId="46690DB0" w14:textId="363FBCDE" w:rsidR="00A950CA" w:rsidRDefault="0089149D" w:rsidP="00E90567">
      <w:pPr>
        <w:pStyle w:val="Akapitzlist"/>
        <w:numPr>
          <w:ilvl w:val="0"/>
          <w:numId w:val="3"/>
        </w:numPr>
        <w:rPr>
          <w:rFonts w:cstheme="minorHAnsi"/>
          <w:sz w:val="24"/>
          <w:szCs w:val="24"/>
        </w:rPr>
      </w:pPr>
      <w:r>
        <w:rPr>
          <w:rFonts w:cstheme="minorHAnsi"/>
          <w:sz w:val="24"/>
          <w:szCs w:val="24"/>
        </w:rPr>
        <w:t xml:space="preserve">Zamawiający wskazuje, że </w:t>
      </w:r>
      <w:r w:rsidRPr="007051D0">
        <w:rPr>
          <w:rFonts w:cstheme="minorHAnsi"/>
          <w:b/>
          <w:bCs/>
          <w:sz w:val="24"/>
          <w:szCs w:val="24"/>
          <w:u w:val="single"/>
        </w:rPr>
        <w:t>jeden kurs obejmuje</w:t>
      </w:r>
      <w:r>
        <w:rPr>
          <w:rFonts w:cstheme="minorHAnsi"/>
          <w:sz w:val="24"/>
          <w:szCs w:val="24"/>
        </w:rPr>
        <w:t xml:space="preserve"> transport uczestnika Projektu z jego miejsca zamieszkania do miejsca docelowego (np. przychodni lekarskiej) i transport powrotny. </w:t>
      </w:r>
      <w:r w:rsidRPr="009234DA">
        <w:rPr>
          <w:rFonts w:cstheme="minorHAnsi"/>
          <w:sz w:val="24"/>
          <w:szCs w:val="24"/>
        </w:rPr>
        <w:t>Wykonawca usługi, w razie zapotrzebowania ze strony osoby korzystającej</w:t>
      </w:r>
      <w:r w:rsidR="00E90567">
        <w:rPr>
          <w:rFonts w:cstheme="minorHAnsi"/>
          <w:sz w:val="24"/>
          <w:szCs w:val="24"/>
        </w:rPr>
        <w:t>,</w:t>
      </w:r>
      <w:r w:rsidRPr="009234DA">
        <w:rPr>
          <w:rFonts w:cstheme="minorHAnsi"/>
          <w:sz w:val="24"/>
          <w:szCs w:val="24"/>
        </w:rPr>
        <w:t xml:space="preserve"> zobowiązany jest do zapewnienia wymaganego postoju samochodu realizującego usługę w celu umożliwienia załatwienia spraw osobie korzystającej z usługi</w:t>
      </w:r>
      <w:r w:rsidR="00E90567">
        <w:rPr>
          <w:rFonts w:cstheme="minorHAnsi"/>
          <w:sz w:val="24"/>
          <w:szCs w:val="24"/>
        </w:rPr>
        <w:t xml:space="preserve"> (szacowany maksymalny czas postoju to 90 minut</w:t>
      </w:r>
      <w:r w:rsidR="000C7B34">
        <w:rPr>
          <w:rFonts w:cstheme="minorHAnsi"/>
          <w:sz w:val="24"/>
          <w:szCs w:val="24"/>
        </w:rPr>
        <w:t>, przy czym czas postoju wliczony jest w cenę kursu</w:t>
      </w:r>
      <w:r w:rsidR="00E90567">
        <w:rPr>
          <w:rFonts w:cstheme="minorHAnsi"/>
          <w:sz w:val="24"/>
          <w:szCs w:val="24"/>
        </w:rPr>
        <w:t>).</w:t>
      </w:r>
    </w:p>
    <w:p w14:paraId="608431D0" w14:textId="77777777" w:rsidR="00E90567" w:rsidRPr="00E90567" w:rsidRDefault="00E90567" w:rsidP="00E90567">
      <w:pPr>
        <w:pStyle w:val="Akapitzlist"/>
        <w:rPr>
          <w:rFonts w:cstheme="minorHAnsi"/>
          <w:sz w:val="24"/>
          <w:szCs w:val="24"/>
        </w:rPr>
      </w:pPr>
    </w:p>
    <w:p w14:paraId="5549FDA8" w14:textId="389B17ED" w:rsidR="00A950CA" w:rsidRPr="009234DA" w:rsidRDefault="00A950CA">
      <w:pPr>
        <w:pStyle w:val="Akapitzlist"/>
        <w:numPr>
          <w:ilvl w:val="0"/>
          <w:numId w:val="3"/>
        </w:numPr>
        <w:rPr>
          <w:rFonts w:cstheme="minorHAnsi"/>
          <w:sz w:val="24"/>
          <w:szCs w:val="24"/>
        </w:rPr>
      </w:pPr>
      <w:r w:rsidRPr="009234DA">
        <w:rPr>
          <w:rFonts w:cstheme="minorHAnsi"/>
          <w:sz w:val="24"/>
          <w:szCs w:val="24"/>
        </w:rPr>
        <w:t xml:space="preserve">Świadczenie usług realizowane będzie w oparciu o opracowany </w:t>
      </w:r>
      <w:r w:rsidR="00977081">
        <w:rPr>
          <w:rFonts w:cstheme="minorHAnsi"/>
          <w:sz w:val="24"/>
          <w:szCs w:val="24"/>
        </w:rPr>
        <w:t>harmonogram</w:t>
      </w:r>
      <w:r w:rsidRPr="009234DA">
        <w:rPr>
          <w:rFonts w:cstheme="minorHAnsi"/>
          <w:sz w:val="24"/>
          <w:szCs w:val="24"/>
        </w:rPr>
        <w:t xml:space="preserve"> od poniedziałku do piątku w przedziale godzinowym między 7:00 a 18:00 z wyłączeniem dni ustawowo wolnych od pracy. </w:t>
      </w:r>
      <w:bookmarkStart w:id="1" w:name="_Hlk194934598"/>
    </w:p>
    <w:p w14:paraId="1294FC63" w14:textId="77777777" w:rsidR="00A950CA" w:rsidRPr="009234DA" w:rsidRDefault="00A950CA" w:rsidP="00A950CA">
      <w:pPr>
        <w:pStyle w:val="Akapitzlist"/>
        <w:rPr>
          <w:rFonts w:cstheme="minorHAnsi"/>
          <w:sz w:val="24"/>
          <w:szCs w:val="24"/>
        </w:rPr>
      </w:pPr>
    </w:p>
    <w:p w14:paraId="4B26D180" w14:textId="77777777" w:rsidR="00A950CA" w:rsidRPr="009234DA" w:rsidRDefault="00A950CA">
      <w:pPr>
        <w:pStyle w:val="Akapitzlist"/>
        <w:numPr>
          <w:ilvl w:val="0"/>
          <w:numId w:val="3"/>
        </w:numPr>
        <w:rPr>
          <w:rFonts w:cstheme="minorHAnsi"/>
          <w:sz w:val="24"/>
          <w:szCs w:val="24"/>
        </w:rPr>
      </w:pPr>
      <w:r w:rsidRPr="009234DA">
        <w:rPr>
          <w:rFonts w:cstheme="minorHAnsi"/>
          <w:sz w:val="24"/>
          <w:szCs w:val="24"/>
        </w:rPr>
        <w:t>Szczegóły w zakresie poszczególnych kursów (daty, godziny, miejsca odebrania osoby, miejsca docelowego, miejsca powrotu) ustalane będą uprzednio z Zamawiającym.</w:t>
      </w:r>
    </w:p>
    <w:p w14:paraId="2B3FF797" w14:textId="77777777" w:rsidR="00A950CA" w:rsidRPr="009234DA" w:rsidRDefault="00A950CA" w:rsidP="00A950CA">
      <w:pPr>
        <w:pStyle w:val="Akapitzlist"/>
        <w:rPr>
          <w:rFonts w:cstheme="minorHAnsi"/>
          <w:sz w:val="24"/>
          <w:szCs w:val="24"/>
        </w:rPr>
      </w:pPr>
    </w:p>
    <w:p w14:paraId="4E80696E" w14:textId="77777777" w:rsidR="00A950CA" w:rsidRDefault="00A950CA">
      <w:pPr>
        <w:pStyle w:val="Akapitzlist"/>
        <w:numPr>
          <w:ilvl w:val="0"/>
          <w:numId w:val="3"/>
        </w:numPr>
        <w:rPr>
          <w:rFonts w:cstheme="minorHAnsi"/>
          <w:sz w:val="24"/>
          <w:szCs w:val="24"/>
        </w:rPr>
      </w:pPr>
      <w:r w:rsidRPr="009234DA">
        <w:rPr>
          <w:rFonts w:cstheme="minorHAnsi"/>
          <w:sz w:val="24"/>
          <w:szCs w:val="24"/>
        </w:rPr>
        <w:t>Wykonawca usługi transportowej zobowiązany jest do zapewnienia pomocy w transporcie osoby korzystającej z miejsca odbioru do samochodu realizującego usługę oraz z samochodu realizującego usługę do miejsca docelowego, jak również w drodze powrotnej.</w:t>
      </w:r>
    </w:p>
    <w:p w14:paraId="432B7C3C" w14:textId="77777777" w:rsidR="004E4B89" w:rsidRPr="004E4B89" w:rsidRDefault="004E4B89" w:rsidP="004E4B89">
      <w:pPr>
        <w:pStyle w:val="Akapitzlist"/>
        <w:rPr>
          <w:rFonts w:cstheme="minorHAnsi"/>
          <w:sz w:val="24"/>
          <w:szCs w:val="24"/>
        </w:rPr>
      </w:pPr>
    </w:p>
    <w:p w14:paraId="272CB0AB" w14:textId="774511F9" w:rsidR="0025228D" w:rsidRPr="0025228D" w:rsidRDefault="0025228D" w:rsidP="004E4B89">
      <w:pPr>
        <w:numPr>
          <w:ilvl w:val="0"/>
          <w:numId w:val="3"/>
        </w:numPr>
        <w:spacing w:after="0" w:line="100" w:lineRule="atLeast"/>
        <w:jc w:val="both"/>
        <w:rPr>
          <w:rFonts w:asciiTheme="minorHAnsi" w:hAnsiTheme="minorHAnsi" w:cstheme="minorHAnsi"/>
          <w:sz w:val="24"/>
          <w:szCs w:val="24"/>
        </w:rPr>
      </w:pPr>
      <w:r w:rsidRPr="0025228D">
        <w:rPr>
          <w:rFonts w:asciiTheme="minorHAnsi" w:hAnsiTheme="minorHAnsi" w:cstheme="minorHAnsi"/>
          <w:sz w:val="24"/>
          <w:szCs w:val="24"/>
        </w:rPr>
        <w:t>Zamawiający wyjaśnia, że formuła „</w:t>
      </w:r>
      <w:proofErr w:type="spellStart"/>
      <w:r w:rsidRPr="0025228D">
        <w:rPr>
          <w:rFonts w:asciiTheme="minorHAnsi" w:hAnsiTheme="minorHAnsi" w:cstheme="minorHAnsi"/>
          <w:sz w:val="24"/>
          <w:szCs w:val="24"/>
        </w:rPr>
        <w:t>door</w:t>
      </w:r>
      <w:proofErr w:type="spellEnd"/>
      <w:r w:rsidRPr="0025228D">
        <w:rPr>
          <w:rFonts w:asciiTheme="minorHAnsi" w:hAnsiTheme="minorHAnsi" w:cstheme="minorHAnsi"/>
          <w:sz w:val="24"/>
          <w:szCs w:val="24"/>
        </w:rPr>
        <w:t>-to-</w:t>
      </w:r>
      <w:proofErr w:type="spellStart"/>
      <w:r w:rsidRPr="0025228D">
        <w:rPr>
          <w:rFonts w:asciiTheme="minorHAnsi" w:hAnsiTheme="minorHAnsi" w:cstheme="minorHAnsi"/>
          <w:sz w:val="24"/>
          <w:szCs w:val="24"/>
        </w:rPr>
        <w:t>door</w:t>
      </w:r>
      <w:proofErr w:type="spellEnd"/>
      <w:r w:rsidRPr="0025228D">
        <w:rPr>
          <w:rFonts w:asciiTheme="minorHAnsi" w:hAnsiTheme="minorHAnsi" w:cstheme="minorHAnsi"/>
          <w:sz w:val="24"/>
          <w:szCs w:val="24"/>
        </w:rPr>
        <w:t>” oznacza zapewnienie osobie korzystającej z usługi pomocy od drzwi jej mieszkania (lokalu), znajdującego się w budynku wielorodzinnym lub jednorodzinnym, do miejsca docelowego</w:t>
      </w:r>
      <w:r w:rsidR="00F100D0">
        <w:rPr>
          <w:rFonts w:asciiTheme="minorHAnsi" w:hAnsiTheme="minorHAnsi" w:cstheme="minorHAnsi"/>
          <w:sz w:val="24"/>
          <w:szCs w:val="24"/>
        </w:rPr>
        <w:t xml:space="preserve"> </w:t>
      </w:r>
      <w:r w:rsidR="00F100D0" w:rsidRPr="00F100D0">
        <w:rPr>
          <w:rFonts w:asciiTheme="minorHAnsi" w:hAnsiTheme="minorHAnsi" w:cstheme="minorHAnsi"/>
          <w:sz w:val="24"/>
          <w:szCs w:val="24"/>
        </w:rPr>
        <w:t>(np. przychodni lekarskiej)</w:t>
      </w:r>
      <w:r w:rsidRPr="0025228D">
        <w:rPr>
          <w:rFonts w:asciiTheme="minorHAnsi" w:hAnsiTheme="minorHAnsi" w:cstheme="minorHAnsi"/>
          <w:sz w:val="24"/>
          <w:szCs w:val="24"/>
        </w:rPr>
        <w:t>, a następnie z powrotem – do drzwi mieszkania (lokalu).</w:t>
      </w:r>
      <w:r w:rsidRPr="0025228D">
        <w:t xml:space="preserve"> </w:t>
      </w:r>
      <w:r w:rsidRPr="0025228D">
        <w:rPr>
          <w:rFonts w:asciiTheme="minorHAnsi" w:hAnsiTheme="minorHAnsi" w:cstheme="minorHAnsi"/>
          <w:b/>
          <w:bCs/>
          <w:sz w:val="24"/>
          <w:szCs w:val="24"/>
          <w:u w:val="single"/>
        </w:rPr>
        <w:t>Usługa ta nie ogranicza się wyłącznie do podstawienia pojazdu pod adres budynku, lecz obejmuje również udzielenie niezbędnej pomocy przy opuszczaniu mieszkania oraz dotarciu do mieszkania po zakończeniu przejazdu, adekwatnie do indywidualnych potrzeb uczestnika Projektu</w:t>
      </w:r>
      <w:r w:rsidRPr="0025228D">
        <w:rPr>
          <w:rFonts w:asciiTheme="minorHAnsi" w:hAnsiTheme="minorHAnsi" w:cstheme="minorHAnsi"/>
          <w:sz w:val="24"/>
          <w:szCs w:val="24"/>
        </w:rPr>
        <w:t>. W szczególności Wykonawca zobowiązany będzie do pomocy przy przemieszczaniu się uczestnika na terenie budynku, w tym przy pokonywaniu barier architektonicznych (np. schodów, progów, różnic poziomów) oraz w korzystaniu z istniejących udogodnień technicznych (np. wind), a także przy wsiadaniu i wysiadaniu z pojazdu. W odniesieniu do niektórych uczestników Projektu, w szczególności osób poruszających się przy pomocy wózka inwalidzkiego, Zamawiający dopuszcza konieczność realizacji usługi przez co najmniej dwie osoby.</w:t>
      </w:r>
    </w:p>
    <w:p w14:paraId="7A000ADC" w14:textId="77777777" w:rsidR="0025228D" w:rsidRDefault="0025228D" w:rsidP="0025228D">
      <w:pPr>
        <w:pStyle w:val="Akapitzlist"/>
        <w:rPr>
          <w:rFonts w:cstheme="minorHAnsi"/>
          <w:b/>
          <w:bCs/>
          <w:sz w:val="24"/>
          <w:szCs w:val="24"/>
        </w:rPr>
      </w:pPr>
    </w:p>
    <w:p w14:paraId="2A98ECA5" w14:textId="14C1412F" w:rsidR="00AF1215" w:rsidRDefault="0025228D" w:rsidP="0025228D">
      <w:pPr>
        <w:spacing w:after="0" w:line="100" w:lineRule="atLeast"/>
        <w:ind w:left="720"/>
        <w:jc w:val="both"/>
        <w:rPr>
          <w:rFonts w:asciiTheme="minorHAnsi" w:hAnsiTheme="minorHAnsi" w:cstheme="minorHAnsi"/>
          <w:sz w:val="24"/>
          <w:szCs w:val="24"/>
        </w:rPr>
      </w:pPr>
      <w:r>
        <w:rPr>
          <w:rFonts w:asciiTheme="minorHAnsi" w:hAnsiTheme="minorHAnsi" w:cstheme="minorHAnsi"/>
          <w:b/>
          <w:bCs/>
          <w:sz w:val="24"/>
          <w:szCs w:val="24"/>
        </w:rPr>
        <w:lastRenderedPageBreak/>
        <w:t xml:space="preserve">Przykład: </w:t>
      </w:r>
      <w:r w:rsidRPr="0025228D">
        <w:rPr>
          <w:rFonts w:asciiTheme="minorHAnsi" w:hAnsiTheme="minorHAnsi" w:cstheme="minorHAnsi"/>
          <w:sz w:val="24"/>
          <w:szCs w:val="24"/>
        </w:rPr>
        <w:t xml:space="preserve">w ramach jednego kursu </w:t>
      </w:r>
      <w:r w:rsidR="002515F3">
        <w:rPr>
          <w:rFonts w:asciiTheme="minorHAnsi" w:hAnsiTheme="minorHAnsi" w:cstheme="minorHAnsi"/>
          <w:sz w:val="24"/>
          <w:szCs w:val="24"/>
        </w:rPr>
        <w:t xml:space="preserve">Wykonawca lub </w:t>
      </w:r>
      <w:r w:rsidRPr="0025228D">
        <w:rPr>
          <w:rFonts w:asciiTheme="minorHAnsi" w:hAnsiTheme="minorHAnsi" w:cstheme="minorHAnsi"/>
          <w:sz w:val="24"/>
          <w:szCs w:val="24"/>
        </w:rPr>
        <w:t>pracownik Wykonawcy pomaga uczestnikowi Projektu wyjść z mieszkania znajdującego się na trzecim piętrze budynku, skorzystać z windy lub – w przypadku jej braku – bezpiecznie pokonać schody, doprowadza uczestnika do pojazdu, zapewnia jego bezpieczny transport do miejsca docelowego, a po zakończeniu wizyty realizuje transport powrotny oraz analogiczną pomoc, obejmującą wyjście z pojazdu i doprowadzenie uczestnika aż do drzwi mieszkania.</w:t>
      </w:r>
    </w:p>
    <w:p w14:paraId="4D9E5100" w14:textId="77777777" w:rsidR="0025228D" w:rsidRPr="0025228D" w:rsidRDefault="0025228D" w:rsidP="0025228D">
      <w:pPr>
        <w:spacing w:after="0" w:line="100" w:lineRule="atLeast"/>
        <w:ind w:left="720"/>
        <w:jc w:val="both"/>
        <w:rPr>
          <w:rFonts w:asciiTheme="minorHAnsi" w:hAnsiTheme="minorHAnsi" w:cstheme="minorHAnsi"/>
          <w:sz w:val="24"/>
          <w:szCs w:val="24"/>
        </w:rPr>
      </w:pPr>
    </w:p>
    <w:p w14:paraId="1423AC1F" w14:textId="4C18146F" w:rsidR="00A950CA" w:rsidRPr="009234DA" w:rsidRDefault="00A950CA">
      <w:pPr>
        <w:pStyle w:val="Akapitzlist"/>
        <w:numPr>
          <w:ilvl w:val="0"/>
          <w:numId w:val="3"/>
        </w:numPr>
        <w:rPr>
          <w:rFonts w:cstheme="minorHAnsi"/>
          <w:sz w:val="24"/>
          <w:szCs w:val="24"/>
        </w:rPr>
      </w:pPr>
      <w:r w:rsidRPr="009234DA">
        <w:rPr>
          <w:rFonts w:cstheme="minorHAnsi"/>
          <w:sz w:val="24"/>
          <w:szCs w:val="24"/>
          <w:shd w:val="clear" w:color="auto" w:fill="FFFFFF"/>
        </w:rPr>
        <w:t>Zamawiający wymaga, aby pojazd/pojazdy realizujące transport był/były dostosowany/-</w:t>
      </w:r>
      <w:proofErr w:type="spellStart"/>
      <w:r w:rsidRPr="009234DA">
        <w:rPr>
          <w:rFonts w:cstheme="minorHAnsi"/>
          <w:sz w:val="24"/>
          <w:szCs w:val="24"/>
          <w:shd w:val="clear" w:color="auto" w:fill="FFFFFF"/>
        </w:rPr>
        <w:t>ne</w:t>
      </w:r>
      <w:proofErr w:type="spellEnd"/>
      <w:r w:rsidRPr="009234DA">
        <w:rPr>
          <w:rFonts w:cstheme="minorHAnsi"/>
          <w:sz w:val="24"/>
          <w:szCs w:val="24"/>
          <w:shd w:val="clear" w:color="auto" w:fill="FFFFFF"/>
        </w:rPr>
        <w:t xml:space="preserve"> dla osób z niepełnosprawnością ruchową, w tym dla osób poruszających się na wózkach, w tym wózkach elektrycznych o maksymalnej wadze do 150 kg + waga korzystającego i wymiarach nieprzekraczających szerokość 65 cm, głębokość 100 cm, wysokość 100 cm, tj. zawierały najazdy, rampę lub windę pozwalającą na bezpieczne przemieszczenie do i z pojazdu osoby korzystającej.</w:t>
      </w:r>
    </w:p>
    <w:p w14:paraId="57617C82" w14:textId="77777777" w:rsidR="00A950CA" w:rsidRPr="009234DA" w:rsidRDefault="00A950CA" w:rsidP="00A950CA">
      <w:pPr>
        <w:pStyle w:val="Akapitzlist"/>
        <w:rPr>
          <w:rFonts w:cstheme="minorHAnsi"/>
          <w:sz w:val="24"/>
          <w:szCs w:val="24"/>
        </w:rPr>
      </w:pPr>
    </w:p>
    <w:p w14:paraId="7B735EE3" w14:textId="3809EF93" w:rsidR="00A950CA" w:rsidRPr="009234DA" w:rsidRDefault="00A950CA">
      <w:pPr>
        <w:pStyle w:val="Akapitzlist"/>
        <w:numPr>
          <w:ilvl w:val="0"/>
          <w:numId w:val="3"/>
        </w:numPr>
        <w:rPr>
          <w:rFonts w:cstheme="minorHAnsi"/>
          <w:sz w:val="24"/>
          <w:szCs w:val="24"/>
        </w:rPr>
      </w:pPr>
      <w:r w:rsidRPr="009234DA">
        <w:rPr>
          <w:rFonts w:cstheme="minorHAnsi"/>
          <w:sz w:val="24"/>
          <w:szCs w:val="24"/>
          <w:shd w:val="clear" w:color="auto" w:fill="FFFFFF"/>
        </w:rPr>
        <w:t xml:space="preserve">Zamawiający wymaga, aby pojazdy, którymi świadczona będzie usługa przewozu uczestników były w pełni sprawne technicznie, dopuszczone do ruchu według przepisów o ustawy </w:t>
      </w:r>
      <w:r w:rsidR="000C7B34">
        <w:rPr>
          <w:rFonts w:cstheme="minorHAnsi"/>
          <w:sz w:val="24"/>
          <w:szCs w:val="24"/>
          <w:shd w:val="clear" w:color="auto" w:fill="FFFFFF"/>
        </w:rPr>
        <w:t>P</w:t>
      </w:r>
      <w:r w:rsidRPr="009234DA">
        <w:rPr>
          <w:rFonts w:cstheme="minorHAnsi"/>
          <w:sz w:val="24"/>
          <w:szCs w:val="24"/>
          <w:shd w:val="clear" w:color="auto" w:fill="FFFFFF"/>
        </w:rPr>
        <w:t>rawo o ruchu drogowym i oznakowane stosownie do charakteru świadczonych usług. Stan techniczny pojazdów, którymi Wykonawca będzie świadczył usługę musi zostać potwierdzony odpowiednimi dokumentami przeglądów technicznych. Każdy z pojazdów musi posiadać ważne ubezpieczenie OC i NNW.</w:t>
      </w:r>
    </w:p>
    <w:p w14:paraId="2EC2C938" w14:textId="77777777" w:rsidR="00A950CA" w:rsidRPr="009234DA" w:rsidRDefault="00A950CA" w:rsidP="00A950CA">
      <w:pPr>
        <w:pStyle w:val="Akapitzlist"/>
        <w:rPr>
          <w:rFonts w:cstheme="minorHAnsi"/>
          <w:sz w:val="24"/>
          <w:szCs w:val="24"/>
        </w:rPr>
      </w:pPr>
    </w:p>
    <w:p w14:paraId="4D72554B" w14:textId="68C2125A" w:rsidR="00A950CA" w:rsidRPr="009234DA" w:rsidRDefault="00A950CA">
      <w:pPr>
        <w:pStyle w:val="Akapitzlist"/>
        <w:numPr>
          <w:ilvl w:val="0"/>
          <w:numId w:val="3"/>
        </w:numPr>
        <w:rPr>
          <w:rFonts w:cstheme="minorHAnsi"/>
          <w:sz w:val="24"/>
          <w:szCs w:val="24"/>
        </w:rPr>
      </w:pPr>
      <w:r w:rsidRPr="009234DA">
        <w:rPr>
          <w:rFonts w:cstheme="minorHAnsi"/>
          <w:sz w:val="24"/>
          <w:szCs w:val="24"/>
          <w:shd w:val="clear" w:color="auto" w:fill="FFFFFF"/>
        </w:rPr>
        <w:t>W przypadku awarii pojazdu, Wykonawca zobowiązany będzie podstawić pojazd zastępczy. W razie zaistniałej sytuacji Zamawiający nie ponosi dodatkowych kosztów.</w:t>
      </w:r>
    </w:p>
    <w:p w14:paraId="0F444188" w14:textId="77777777" w:rsidR="00A950CA" w:rsidRPr="009234DA" w:rsidRDefault="00A950CA" w:rsidP="00A950CA">
      <w:pPr>
        <w:pStyle w:val="Akapitzlist"/>
        <w:rPr>
          <w:rFonts w:cstheme="minorHAnsi"/>
          <w:sz w:val="24"/>
          <w:szCs w:val="24"/>
        </w:rPr>
      </w:pPr>
    </w:p>
    <w:p w14:paraId="71F12D4D" w14:textId="77777777" w:rsidR="00A950CA" w:rsidRPr="009234DA" w:rsidRDefault="00A950CA">
      <w:pPr>
        <w:pStyle w:val="Akapitzlist"/>
        <w:numPr>
          <w:ilvl w:val="0"/>
          <w:numId w:val="3"/>
        </w:numPr>
        <w:rPr>
          <w:rFonts w:cstheme="minorHAnsi"/>
          <w:sz w:val="24"/>
          <w:szCs w:val="24"/>
        </w:rPr>
      </w:pPr>
      <w:bookmarkStart w:id="2" w:name="_Hlk194934995"/>
      <w:r w:rsidRPr="009234DA">
        <w:rPr>
          <w:rFonts w:cstheme="minorHAnsi"/>
          <w:sz w:val="24"/>
          <w:szCs w:val="24"/>
        </w:rPr>
        <w:t xml:space="preserve">Usługa transportowa realizowana będzie wyłącznie w granicach administracyjnych Miasta Łodzi. </w:t>
      </w:r>
    </w:p>
    <w:bookmarkEnd w:id="2"/>
    <w:p w14:paraId="5356F6B9" w14:textId="77777777" w:rsidR="00A950CA" w:rsidRPr="009234DA" w:rsidRDefault="00A950CA" w:rsidP="00A950CA">
      <w:pPr>
        <w:pStyle w:val="Akapitzlist"/>
        <w:rPr>
          <w:rFonts w:cstheme="minorHAnsi"/>
          <w:sz w:val="24"/>
          <w:szCs w:val="24"/>
        </w:rPr>
      </w:pPr>
    </w:p>
    <w:bookmarkEnd w:id="1"/>
    <w:p w14:paraId="6884B6E3" w14:textId="77777777" w:rsidR="00A950CA" w:rsidRPr="009234DA" w:rsidRDefault="00A950CA" w:rsidP="00A950CA">
      <w:pPr>
        <w:spacing w:after="0" w:line="100" w:lineRule="atLeast"/>
        <w:jc w:val="both"/>
        <w:rPr>
          <w:rFonts w:asciiTheme="minorHAnsi" w:hAnsiTheme="minorHAnsi" w:cstheme="minorHAnsi"/>
          <w:sz w:val="24"/>
          <w:szCs w:val="24"/>
        </w:rPr>
      </w:pPr>
    </w:p>
    <w:p w14:paraId="1902D34C" w14:textId="77777777" w:rsidR="00505EAC" w:rsidRPr="009234DA" w:rsidRDefault="00455C45">
      <w:pPr>
        <w:numPr>
          <w:ilvl w:val="0"/>
          <w:numId w:val="3"/>
        </w:numPr>
        <w:spacing w:after="0" w:line="100" w:lineRule="atLeast"/>
        <w:jc w:val="both"/>
        <w:rPr>
          <w:rStyle w:val="Pogrubienie"/>
          <w:rFonts w:asciiTheme="minorHAnsi" w:hAnsiTheme="minorHAnsi" w:cstheme="minorHAnsi"/>
          <w:color w:val="000000"/>
          <w:sz w:val="24"/>
          <w:szCs w:val="24"/>
        </w:rPr>
      </w:pPr>
      <w:r w:rsidRPr="009234DA">
        <w:rPr>
          <w:rStyle w:val="Pogrubienie"/>
          <w:rFonts w:asciiTheme="minorHAnsi" w:hAnsiTheme="minorHAnsi" w:cstheme="minorHAnsi"/>
          <w:bCs w:val="0"/>
          <w:color w:val="000000"/>
          <w:sz w:val="24"/>
          <w:szCs w:val="24"/>
        </w:rPr>
        <w:t xml:space="preserve">Informacja na temat sposobu rozliczenia </w:t>
      </w:r>
      <w:r w:rsidR="00B64EE6" w:rsidRPr="009234DA">
        <w:rPr>
          <w:rStyle w:val="Pogrubienie"/>
          <w:rFonts w:asciiTheme="minorHAnsi" w:hAnsiTheme="minorHAnsi" w:cstheme="minorHAnsi"/>
          <w:bCs w:val="0"/>
          <w:color w:val="000000"/>
          <w:sz w:val="24"/>
          <w:szCs w:val="24"/>
        </w:rPr>
        <w:t>zamówienia</w:t>
      </w:r>
      <w:r w:rsidR="00CA2187" w:rsidRPr="009234DA">
        <w:rPr>
          <w:rStyle w:val="Pogrubienie"/>
          <w:rFonts w:asciiTheme="minorHAnsi" w:hAnsiTheme="minorHAnsi" w:cstheme="minorHAnsi"/>
          <w:color w:val="000000"/>
          <w:sz w:val="24"/>
          <w:szCs w:val="24"/>
        </w:rPr>
        <w:t>:</w:t>
      </w:r>
    </w:p>
    <w:p w14:paraId="1C70D11F" w14:textId="77777777" w:rsidR="00505EAC" w:rsidRPr="009234DA" w:rsidRDefault="00505EAC" w:rsidP="00505EAC">
      <w:pPr>
        <w:pStyle w:val="Akapitzlist"/>
        <w:rPr>
          <w:rFonts w:cstheme="minorHAnsi"/>
          <w:bCs/>
          <w:color w:val="000000"/>
          <w:sz w:val="24"/>
          <w:szCs w:val="24"/>
        </w:rPr>
      </w:pPr>
    </w:p>
    <w:p w14:paraId="288B06D9" w14:textId="77777777" w:rsidR="00505EAC" w:rsidRPr="009234DA" w:rsidRDefault="00CA2187">
      <w:pPr>
        <w:numPr>
          <w:ilvl w:val="1"/>
          <w:numId w:val="3"/>
        </w:numPr>
        <w:spacing w:after="0" w:line="100" w:lineRule="atLeast"/>
        <w:jc w:val="both"/>
        <w:rPr>
          <w:rFonts w:asciiTheme="minorHAnsi" w:hAnsiTheme="minorHAnsi" w:cstheme="minorHAnsi"/>
          <w:b/>
          <w:bCs/>
          <w:color w:val="000000"/>
          <w:sz w:val="24"/>
          <w:szCs w:val="24"/>
        </w:rPr>
      </w:pPr>
      <w:r w:rsidRPr="009234DA">
        <w:rPr>
          <w:rFonts w:asciiTheme="minorHAnsi" w:hAnsiTheme="minorHAnsi" w:cstheme="minorHAnsi"/>
          <w:bCs/>
          <w:color w:val="000000"/>
          <w:sz w:val="24"/>
          <w:szCs w:val="24"/>
        </w:rPr>
        <w:t>Zamawiający podpisze z wybranym Wykonawcą umowę cywilnoprawną</w:t>
      </w:r>
      <w:r w:rsidR="00B17774" w:rsidRPr="009234DA">
        <w:rPr>
          <w:rFonts w:asciiTheme="minorHAnsi" w:hAnsiTheme="minorHAnsi" w:cstheme="minorHAnsi"/>
          <w:bCs/>
          <w:color w:val="000000"/>
          <w:sz w:val="24"/>
          <w:szCs w:val="24"/>
        </w:rPr>
        <w:t>.</w:t>
      </w:r>
    </w:p>
    <w:p w14:paraId="438D32C7" w14:textId="2C34CD92" w:rsidR="00505EAC" w:rsidRPr="009234DA" w:rsidRDefault="00977081">
      <w:pPr>
        <w:numPr>
          <w:ilvl w:val="1"/>
          <w:numId w:val="3"/>
        </w:numPr>
        <w:spacing w:after="0" w:line="100" w:lineRule="atLeast"/>
        <w:jc w:val="both"/>
        <w:rPr>
          <w:rFonts w:asciiTheme="minorHAnsi" w:hAnsiTheme="minorHAnsi" w:cstheme="minorHAnsi"/>
          <w:b/>
          <w:bCs/>
          <w:color w:val="000000"/>
          <w:sz w:val="24"/>
          <w:szCs w:val="24"/>
        </w:rPr>
      </w:pPr>
      <w:r w:rsidRPr="00977081">
        <w:rPr>
          <w:rFonts w:asciiTheme="minorHAnsi" w:hAnsiTheme="minorHAnsi" w:cstheme="minorHAnsi"/>
          <w:sz w:val="24"/>
          <w:szCs w:val="24"/>
        </w:rPr>
        <w:t xml:space="preserve">Wynagrodzenie Wykonawcy ma </w:t>
      </w:r>
      <w:r w:rsidR="0089149D">
        <w:rPr>
          <w:rFonts w:asciiTheme="minorHAnsi" w:hAnsiTheme="minorHAnsi" w:cstheme="minorHAnsi"/>
          <w:sz w:val="24"/>
          <w:szCs w:val="24"/>
        </w:rPr>
        <w:t>charakter ryczałtowy (jednostkowy)</w:t>
      </w:r>
      <w:r w:rsidRPr="00977081">
        <w:rPr>
          <w:rFonts w:asciiTheme="minorHAnsi" w:hAnsiTheme="minorHAnsi" w:cstheme="minorHAnsi"/>
          <w:sz w:val="24"/>
          <w:szCs w:val="24"/>
        </w:rPr>
        <w:t xml:space="preserve"> Oznacza to, że zaoferowana w Formularzu Ofertowym cena brutto za </w:t>
      </w:r>
      <w:r w:rsidR="004E4B89">
        <w:rPr>
          <w:rFonts w:asciiTheme="minorHAnsi" w:hAnsiTheme="minorHAnsi" w:cstheme="minorHAnsi"/>
          <w:sz w:val="24"/>
          <w:szCs w:val="24"/>
        </w:rPr>
        <w:t xml:space="preserve">wykonanie jednego </w:t>
      </w:r>
      <w:r w:rsidR="0089149D">
        <w:rPr>
          <w:rFonts w:asciiTheme="minorHAnsi" w:hAnsiTheme="minorHAnsi" w:cstheme="minorHAnsi"/>
          <w:sz w:val="24"/>
          <w:szCs w:val="24"/>
        </w:rPr>
        <w:t>kursu</w:t>
      </w:r>
      <w:r w:rsidRPr="00977081">
        <w:rPr>
          <w:rFonts w:asciiTheme="minorHAnsi" w:hAnsiTheme="minorHAnsi" w:cstheme="minorHAnsi"/>
          <w:sz w:val="24"/>
          <w:szCs w:val="24"/>
        </w:rPr>
        <w:t xml:space="preserve"> musi uwzględniać i pokrywać wszelkie koszty związane z realizacją usługi transportowej (w tym paliwo, wynagrodzenia kierowców, ubezpieczenia, amortyzację, koszty postoju, koszty pomocy </w:t>
      </w:r>
      <w:proofErr w:type="spellStart"/>
      <w:r w:rsidRPr="00977081">
        <w:rPr>
          <w:rFonts w:asciiTheme="minorHAnsi" w:hAnsiTheme="minorHAnsi" w:cstheme="minorHAnsi"/>
          <w:i/>
          <w:iCs/>
          <w:sz w:val="24"/>
          <w:szCs w:val="24"/>
        </w:rPr>
        <w:t>door</w:t>
      </w:r>
      <w:proofErr w:type="spellEnd"/>
      <w:r w:rsidRPr="00977081">
        <w:rPr>
          <w:rFonts w:asciiTheme="minorHAnsi" w:hAnsiTheme="minorHAnsi" w:cstheme="minorHAnsi"/>
          <w:i/>
          <w:iCs/>
          <w:sz w:val="24"/>
          <w:szCs w:val="24"/>
        </w:rPr>
        <w:t>-to-</w:t>
      </w:r>
      <w:proofErr w:type="spellStart"/>
      <w:r w:rsidRPr="00977081">
        <w:rPr>
          <w:rFonts w:asciiTheme="minorHAnsi" w:hAnsiTheme="minorHAnsi" w:cstheme="minorHAnsi"/>
          <w:i/>
          <w:iCs/>
          <w:sz w:val="24"/>
          <w:szCs w:val="24"/>
        </w:rPr>
        <w:t>door</w:t>
      </w:r>
      <w:proofErr w:type="spellEnd"/>
      <w:r w:rsidRPr="00977081">
        <w:rPr>
          <w:rFonts w:asciiTheme="minorHAnsi" w:hAnsiTheme="minorHAnsi" w:cstheme="minorHAnsi"/>
          <w:sz w:val="24"/>
          <w:szCs w:val="24"/>
        </w:rPr>
        <w:t xml:space="preserve"> itp.) i nie podlega zmianie.</w:t>
      </w:r>
      <w:r w:rsidR="00707328" w:rsidRPr="009234DA">
        <w:rPr>
          <w:rFonts w:asciiTheme="minorHAnsi" w:hAnsiTheme="minorHAnsi" w:cstheme="minorHAnsi"/>
          <w:sz w:val="24"/>
          <w:szCs w:val="24"/>
        </w:rPr>
        <w:t xml:space="preserve"> </w:t>
      </w:r>
    </w:p>
    <w:p w14:paraId="5022BC6F" w14:textId="77777777" w:rsidR="00505EAC" w:rsidRPr="009234DA" w:rsidRDefault="00707328">
      <w:pPr>
        <w:numPr>
          <w:ilvl w:val="1"/>
          <w:numId w:val="3"/>
        </w:numPr>
        <w:spacing w:after="0" w:line="100" w:lineRule="atLeast"/>
        <w:jc w:val="both"/>
        <w:rPr>
          <w:rFonts w:asciiTheme="minorHAnsi" w:hAnsiTheme="minorHAnsi" w:cstheme="minorHAnsi"/>
          <w:b/>
          <w:bCs/>
          <w:color w:val="000000"/>
          <w:sz w:val="24"/>
          <w:szCs w:val="24"/>
        </w:rPr>
      </w:pPr>
      <w:r w:rsidRPr="009234DA">
        <w:rPr>
          <w:rFonts w:asciiTheme="minorHAnsi" w:hAnsiTheme="minorHAnsi" w:cstheme="minorHAnsi"/>
          <w:sz w:val="24"/>
          <w:szCs w:val="24"/>
        </w:rPr>
        <w:t>Cena brutto wskazana w złożonej ofercie uwzględnia wszelkie koszty jakie mogą powstać przy okazji realizacji przedmiotowego zamówienia.</w:t>
      </w:r>
    </w:p>
    <w:p w14:paraId="1C3AE229" w14:textId="40FAE745" w:rsidR="00A950CA" w:rsidRPr="009234DA" w:rsidRDefault="00707328">
      <w:pPr>
        <w:numPr>
          <w:ilvl w:val="1"/>
          <w:numId w:val="3"/>
        </w:numPr>
        <w:spacing w:after="0" w:line="100" w:lineRule="atLeast"/>
        <w:jc w:val="both"/>
        <w:rPr>
          <w:rStyle w:val="Pogrubienie"/>
          <w:rFonts w:asciiTheme="minorHAnsi" w:hAnsiTheme="minorHAnsi" w:cstheme="minorHAnsi"/>
          <w:color w:val="000000"/>
          <w:sz w:val="24"/>
          <w:szCs w:val="24"/>
        </w:rPr>
      </w:pPr>
      <w:r w:rsidRPr="009234DA">
        <w:rPr>
          <w:rStyle w:val="Pogrubienie"/>
          <w:rFonts w:asciiTheme="minorHAnsi" w:hAnsiTheme="minorHAnsi" w:cstheme="minorHAnsi"/>
          <w:b w:val="0"/>
          <w:color w:val="000000"/>
          <w:sz w:val="24"/>
          <w:szCs w:val="24"/>
        </w:rPr>
        <w:t>Zaoferowana cena jest stała i nie podlega zmianom.</w:t>
      </w:r>
    </w:p>
    <w:p w14:paraId="345A01BE" w14:textId="54E26E37" w:rsidR="00F14AA0" w:rsidRPr="009234DA" w:rsidRDefault="00A950CA">
      <w:pPr>
        <w:numPr>
          <w:ilvl w:val="1"/>
          <w:numId w:val="3"/>
        </w:numPr>
        <w:spacing w:after="0" w:line="100" w:lineRule="atLeast"/>
        <w:jc w:val="both"/>
        <w:rPr>
          <w:rFonts w:asciiTheme="minorHAnsi" w:hAnsiTheme="minorHAnsi" w:cstheme="minorHAnsi"/>
          <w:b/>
          <w:bCs/>
          <w:color w:val="000000"/>
          <w:sz w:val="24"/>
          <w:szCs w:val="24"/>
        </w:rPr>
      </w:pPr>
      <w:r w:rsidRPr="009234DA">
        <w:rPr>
          <w:rFonts w:asciiTheme="minorHAnsi" w:hAnsiTheme="minorHAnsi" w:cstheme="minorHAnsi"/>
          <w:sz w:val="24"/>
          <w:szCs w:val="24"/>
        </w:rPr>
        <w:lastRenderedPageBreak/>
        <w:t>Rozliczenia między Zamawiającym a Wykonawcą będą</w:t>
      </w:r>
      <w:r w:rsidR="004E4B89">
        <w:rPr>
          <w:rFonts w:asciiTheme="minorHAnsi" w:hAnsiTheme="minorHAnsi" w:cstheme="minorHAnsi"/>
          <w:sz w:val="24"/>
          <w:szCs w:val="24"/>
        </w:rPr>
        <w:t xml:space="preserve"> miesięczne -</w:t>
      </w:r>
      <w:r w:rsidRPr="009234DA">
        <w:rPr>
          <w:rFonts w:asciiTheme="minorHAnsi" w:hAnsiTheme="minorHAnsi" w:cstheme="minorHAnsi"/>
          <w:sz w:val="24"/>
          <w:szCs w:val="24"/>
        </w:rPr>
        <w:t xml:space="preserve"> dokonywane na bieżąco (comiesięcznie) na podstawie </w:t>
      </w:r>
      <w:r w:rsidR="00C550B6">
        <w:rPr>
          <w:rFonts w:asciiTheme="minorHAnsi" w:hAnsiTheme="minorHAnsi" w:cstheme="minorHAnsi"/>
          <w:sz w:val="24"/>
          <w:szCs w:val="24"/>
        </w:rPr>
        <w:t xml:space="preserve">liczby </w:t>
      </w:r>
      <w:r w:rsidR="004E4B89">
        <w:rPr>
          <w:rFonts w:asciiTheme="minorHAnsi" w:hAnsiTheme="minorHAnsi" w:cstheme="minorHAnsi"/>
          <w:sz w:val="24"/>
          <w:szCs w:val="24"/>
        </w:rPr>
        <w:t xml:space="preserve">zrealizowanych </w:t>
      </w:r>
      <w:r w:rsidR="0089149D">
        <w:rPr>
          <w:rFonts w:asciiTheme="minorHAnsi" w:hAnsiTheme="minorHAnsi" w:cstheme="minorHAnsi"/>
          <w:sz w:val="24"/>
          <w:szCs w:val="24"/>
        </w:rPr>
        <w:t>kursów</w:t>
      </w:r>
      <w:r w:rsidR="004E4B89">
        <w:rPr>
          <w:rFonts w:asciiTheme="minorHAnsi" w:hAnsiTheme="minorHAnsi" w:cstheme="minorHAnsi"/>
          <w:sz w:val="24"/>
          <w:szCs w:val="24"/>
        </w:rPr>
        <w:t xml:space="preserve"> w danym miesiącu.</w:t>
      </w:r>
    </w:p>
    <w:p w14:paraId="78E7716E" w14:textId="77777777" w:rsidR="0082137D" w:rsidRPr="009234DA" w:rsidRDefault="0082137D" w:rsidP="0082137D">
      <w:pPr>
        <w:spacing w:after="0" w:line="100" w:lineRule="atLeast"/>
        <w:jc w:val="both"/>
        <w:rPr>
          <w:rFonts w:asciiTheme="minorHAnsi" w:hAnsiTheme="minorHAnsi" w:cstheme="minorHAnsi"/>
          <w:color w:val="000000"/>
          <w:sz w:val="24"/>
          <w:szCs w:val="24"/>
        </w:rPr>
      </w:pPr>
    </w:p>
    <w:p w14:paraId="290E2AE3" w14:textId="77777777" w:rsidR="0052157E" w:rsidRPr="009234DA" w:rsidRDefault="0052157E" w:rsidP="003B19E9">
      <w:pPr>
        <w:spacing w:after="0" w:line="100" w:lineRule="atLeast"/>
        <w:jc w:val="both"/>
        <w:rPr>
          <w:rFonts w:asciiTheme="minorHAnsi" w:hAnsiTheme="minorHAnsi" w:cstheme="minorHAnsi"/>
          <w:bCs/>
          <w:sz w:val="24"/>
          <w:szCs w:val="24"/>
        </w:rPr>
      </w:pPr>
    </w:p>
    <w:p w14:paraId="00A80E8A" w14:textId="7C7905F5" w:rsidR="00455C45" w:rsidRPr="009234DA" w:rsidRDefault="00455C45" w:rsidP="00455C45">
      <w:pPr>
        <w:spacing w:line="100" w:lineRule="atLeast"/>
        <w:rPr>
          <w:rFonts w:asciiTheme="minorHAnsi" w:hAnsiTheme="minorHAnsi" w:cstheme="minorHAnsi"/>
          <w:b/>
          <w:sz w:val="24"/>
          <w:szCs w:val="24"/>
        </w:rPr>
      </w:pPr>
      <w:r w:rsidRPr="009234DA">
        <w:rPr>
          <w:rFonts w:asciiTheme="minorHAnsi" w:hAnsiTheme="minorHAnsi" w:cstheme="minorHAnsi"/>
          <w:b/>
          <w:sz w:val="24"/>
          <w:szCs w:val="24"/>
        </w:rPr>
        <w:t>V. TERMIN SKŁADANIA OFERT:</w:t>
      </w:r>
    </w:p>
    <w:p w14:paraId="581805F7" w14:textId="4C2971BC" w:rsidR="00505EAC" w:rsidRPr="009234DA" w:rsidRDefault="00455C45">
      <w:pPr>
        <w:pStyle w:val="Akapitzlist"/>
        <w:numPr>
          <w:ilvl w:val="0"/>
          <w:numId w:val="9"/>
        </w:numPr>
        <w:spacing w:line="100" w:lineRule="atLeast"/>
        <w:rPr>
          <w:rFonts w:cstheme="minorHAnsi"/>
          <w:sz w:val="24"/>
          <w:szCs w:val="24"/>
        </w:rPr>
      </w:pPr>
      <w:r w:rsidRPr="009234DA">
        <w:rPr>
          <w:rFonts w:cstheme="minorHAnsi"/>
          <w:sz w:val="24"/>
          <w:szCs w:val="24"/>
        </w:rPr>
        <w:t>Kompletną do</w:t>
      </w:r>
      <w:r w:rsidR="007D0C66" w:rsidRPr="009234DA">
        <w:rPr>
          <w:rFonts w:cstheme="minorHAnsi"/>
          <w:sz w:val="24"/>
          <w:szCs w:val="24"/>
        </w:rPr>
        <w:t xml:space="preserve">kumentację oferty należy złożyć </w:t>
      </w:r>
      <w:r w:rsidR="00B93F4C" w:rsidRPr="009234DA">
        <w:rPr>
          <w:rFonts w:cstheme="minorHAnsi"/>
          <w:sz w:val="24"/>
          <w:szCs w:val="24"/>
        </w:rPr>
        <w:t xml:space="preserve">za pośrednictwem </w:t>
      </w:r>
      <w:r w:rsidR="00B93F4C" w:rsidRPr="009234DA">
        <w:rPr>
          <w:rFonts w:cstheme="minorHAnsi"/>
          <w:b/>
          <w:sz w:val="24"/>
          <w:szCs w:val="24"/>
          <w:u w:val="single"/>
        </w:rPr>
        <w:t>Bazy Konkurencyjności</w:t>
      </w:r>
      <w:r w:rsidR="003F2634" w:rsidRPr="009234DA">
        <w:rPr>
          <w:rFonts w:cstheme="minorHAnsi"/>
          <w:sz w:val="24"/>
          <w:szCs w:val="24"/>
        </w:rPr>
        <w:t xml:space="preserve"> </w:t>
      </w:r>
      <w:r w:rsidR="00B93F4C" w:rsidRPr="009234DA">
        <w:rPr>
          <w:rFonts w:cstheme="minorHAnsi"/>
          <w:sz w:val="24"/>
          <w:szCs w:val="24"/>
        </w:rPr>
        <w:t xml:space="preserve">w terminie do </w:t>
      </w:r>
      <w:r w:rsidR="00803CBB" w:rsidRPr="009234DA">
        <w:rPr>
          <w:rFonts w:cstheme="minorHAnsi"/>
          <w:sz w:val="24"/>
          <w:szCs w:val="24"/>
        </w:rPr>
        <w:t>dnia</w:t>
      </w:r>
      <w:r w:rsidR="00AC246F" w:rsidRPr="009234DA">
        <w:rPr>
          <w:rFonts w:cstheme="minorHAnsi"/>
          <w:sz w:val="24"/>
          <w:szCs w:val="24"/>
        </w:rPr>
        <w:t xml:space="preserve"> </w:t>
      </w:r>
      <w:r w:rsidR="004E4B89">
        <w:rPr>
          <w:rFonts w:cstheme="minorHAnsi"/>
          <w:sz w:val="24"/>
          <w:szCs w:val="24"/>
        </w:rPr>
        <w:t>1</w:t>
      </w:r>
      <w:r w:rsidR="005C05E2">
        <w:rPr>
          <w:rFonts w:cstheme="minorHAnsi"/>
          <w:sz w:val="24"/>
          <w:szCs w:val="24"/>
        </w:rPr>
        <w:t>7</w:t>
      </w:r>
      <w:r w:rsidR="00AC246F" w:rsidRPr="009234DA">
        <w:rPr>
          <w:rFonts w:cstheme="minorHAnsi"/>
          <w:sz w:val="24"/>
          <w:szCs w:val="24"/>
        </w:rPr>
        <w:t xml:space="preserve"> </w:t>
      </w:r>
      <w:r w:rsidR="004E4B89">
        <w:rPr>
          <w:rFonts w:cstheme="minorHAnsi"/>
          <w:sz w:val="24"/>
          <w:szCs w:val="24"/>
        </w:rPr>
        <w:t>grudnia</w:t>
      </w:r>
      <w:r w:rsidR="00AC246F" w:rsidRPr="009234DA">
        <w:rPr>
          <w:rFonts w:cstheme="minorHAnsi"/>
          <w:sz w:val="24"/>
          <w:szCs w:val="24"/>
        </w:rPr>
        <w:t xml:space="preserve"> </w:t>
      </w:r>
      <w:r w:rsidR="007D0C66" w:rsidRPr="009234DA">
        <w:rPr>
          <w:rFonts w:cstheme="minorHAnsi"/>
          <w:sz w:val="24"/>
          <w:szCs w:val="24"/>
        </w:rPr>
        <w:t>202</w:t>
      </w:r>
      <w:r w:rsidR="00A76BB7" w:rsidRPr="009234DA">
        <w:rPr>
          <w:rFonts w:cstheme="minorHAnsi"/>
          <w:sz w:val="24"/>
          <w:szCs w:val="24"/>
        </w:rPr>
        <w:t>5</w:t>
      </w:r>
      <w:r w:rsidR="007D0C66" w:rsidRPr="009234DA">
        <w:rPr>
          <w:rFonts w:cstheme="minorHAnsi"/>
          <w:sz w:val="24"/>
          <w:szCs w:val="24"/>
        </w:rPr>
        <w:t xml:space="preserve"> roku </w:t>
      </w:r>
      <w:r w:rsidR="00803CBB" w:rsidRPr="009234DA">
        <w:rPr>
          <w:rFonts w:cstheme="minorHAnsi"/>
          <w:sz w:val="24"/>
          <w:szCs w:val="24"/>
        </w:rPr>
        <w:t xml:space="preserve">do godz. </w:t>
      </w:r>
      <w:r w:rsidR="005C05E2">
        <w:rPr>
          <w:rFonts w:cstheme="minorHAnsi"/>
          <w:sz w:val="24"/>
          <w:szCs w:val="24"/>
        </w:rPr>
        <w:t>9</w:t>
      </w:r>
      <w:r w:rsidR="00B93F4C" w:rsidRPr="009234DA">
        <w:rPr>
          <w:rFonts w:cstheme="minorHAnsi"/>
          <w:sz w:val="24"/>
          <w:szCs w:val="24"/>
        </w:rPr>
        <w:t>:00</w:t>
      </w:r>
      <w:r w:rsidR="008244FB" w:rsidRPr="009234DA">
        <w:rPr>
          <w:rFonts w:cstheme="minorHAnsi"/>
          <w:sz w:val="24"/>
          <w:szCs w:val="24"/>
        </w:rPr>
        <w:t xml:space="preserve">. Baza Konkurencyjności dostępna jest pod adresem : </w:t>
      </w:r>
      <w:hyperlink r:id="rId8" w:history="1">
        <w:r w:rsidR="000C6C34" w:rsidRPr="009234DA">
          <w:rPr>
            <w:rStyle w:val="Hipercze"/>
            <w:rFonts w:cstheme="minorHAnsi"/>
            <w:sz w:val="24"/>
            <w:szCs w:val="24"/>
          </w:rPr>
          <w:t>https://bazakonkurencyjnosci.funduszeeuropejskie.gov.pl/</w:t>
        </w:r>
      </w:hyperlink>
      <w:r w:rsidR="000C6C34" w:rsidRPr="009234DA">
        <w:rPr>
          <w:rFonts w:cstheme="minorHAnsi"/>
          <w:sz w:val="24"/>
          <w:szCs w:val="24"/>
        </w:rPr>
        <w:t>.</w:t>
      </w:r>
    </w:p>
    <w:p w14:paraId="509F4BA0" w14:textId="77777777" w:rsidR="00505EAC" w:rsidRPr="009234DA" w:rsidRDefault="00455C45">
      <w:pPr>
        <w:pStyle w:val="Akapitzlist"/>
        <w:numPr>
          <w:ilvl w:val="0"/>
          <w:numId w:val="9"/>
        </w:numPr>
        <w:spacing w:line="100" w:lineRule="atLeast"/>
        <w:rPr>
          <w:rFonts w:cstheme="minorHAnsi"/>
          <w:sz w:val="24"/>
          <w:szCs w:val="24"/>
        </w:rPr>
      </w:pPr>
      <w:r w:rsidRPr="009234DA">
        <w:rPr>
          <w:rFonts w:cstheme="minorHAnsi"/>
          <w:sz w:val="24"/>
          <w:szCs w:val="24"/>
        </w:rPr>
        <w:t>Termin uważa się za zachowany w przypadku doręczenia dokumentacji oferty najpóźniej w w/w terminie.</w:t>
      </w:r>
    </w:p>
    <w:p w14:paraId="111E5851" w14:textId="07FB5958" w:rsidR="004D4022" w:rsidRDefault="00455C45">
      <w:pPr>
        <w:pStyle w:val="Akapitzlist"/>
        <w:numPr>
          <w:ilvl w:val="0"/>
          <w:numId w:val="9"/>
        </w:numPr>
        <w:spacing w:line="100" w:lineRule="atLeast"/>
        <w:rPr>
          <w:rFonts w:cstheme="minorHAnsi"/>
          <w:sz w:val="24"/>
          <w:szCs w:val="24"/>
        </w:rPr>
      </w:pPr>
      <w:r w:rsidRPr="009234DA">
        <w:rPr>
          <w:rFonts w:cstheme="minorHAnsi"/>
          <w:sz w:val="24"/>
          <w:szCs w:val="24"/>
        </w:rPr>
        <w:t>Termin związania ofertą wynosi 30 dni od upływu terminu składania ofert.</w:t>
      </w:r>
    </w:p>
    <w:p w14:paraId="51F32AB1" w14:textId="77777777" w:rsidR="004E4B89" w:rsidRPr="009234DA" w:rsidRDefault="004E4B89" w:rsidP="004E4B89">
      <w:pPr>
        <w:pStyle w:val="Akapitzlist"/>
        <w:spacing w:line="100" w:lineRule="atLeast"/>
        <w:ind w:left="360"/>
        <w:rPr>
          <w:rFonts w:cstheme="minorHAnsi"/>
          <w:sz w:val="24"/>
          <w:szCs w:val="24"/>
        </w:rPr>
      </w:pPr>
    </w:p>
    <w:p w14:paraId="2D1ECE60" w14:textId="4FECFE04" w:rsidR="00455C45" w:rsidRPr="009234DA" w:rsidRDefault="004D4022" w:rsidP="00455C45">
      <w:pPr>
        <w:spacing w:line="100" w:lineRule="atLeast"/>
        <w:rPr>
          <w:rFonts w:asciiTheme="minorHAnsi" w:hAnsiTheme="minorHAnsi" w:cstheme="minorHAnsi"/>
          <w:b/>
          <w:sz w:val="24"/>
          <w:szCs w:val="24"/>
        </w:rPr>
      </w:pPr>
      <w:r w:rsidRPr="009234DA">
        <w:rPr>
          <w:rFonts w:asciiTheme="minorHAnsi" w:hAnsiTheme="minorHAnsi" w:cstheme="minorHAnsi"/>
          <w:b/>
          <w:sz w:val="24"/>
          <w:szCs w:val="24"/>
        </w:rPr>
        <w:t xml:space="preserve">VI. </w:t>
      </w:r>
      <w:r w:rsidR="00455C45" w:rsidRPr="009234DA">
        <w:rPr>
          <w:rFonts w:asciiTheme="minorHAnsi" w:hAnsiTheme="minorHAnsi" w:cstheme="minorHAnsi"/>
          <w:b/>
          <w:sz w:val="24"/>
          <w:szCs w:val="24"/>
        </w:rPr>
        <w:t>TERMIN REALIZACJI UMOWY:</w:t>
      </w:r>
    </w:p>
    <w:p w14:paraId="21DBE32C" w14:textId="70789A7F" w:rsidR="009E5A5A" w:rsidRPr="009234DA" w:rsidRDefault="00455C45">
      <w:pPr>
        <w:pStyle w:val="Akapitzlist"/>
        <w:numPr>
          <w:ilvl w:val="0"/>
          <w:numId w:val="7"/>
        </w:numPr>
        <w:rPr>
          <w:rFonts w:cstheme="minorHAnsi"/>
          <w:b/>
          <w:sz w:val="24"/>
          <w:szCs w:val="24"/>
        </w:rPr>
      </w:pPr>
      <w:r w:rsidRPr="009234DA">
        <w:rPr>
          <w:rFonts w:cstheme="minorHAnsi"/>
          <w:sz w:val="24"/>
          <w:szCs w:val="24"/>
        </w:rPr>
        <w:t xml:space="preserve">Okres realizacji zamówienia: </w:t>
      </w:r>
      <w:r w:rsidR="009E5A5A" w:rsidRPr="009234DA">
        <w:rPr>
          <w:rFonts w:cstheme="minorHAnsi"/>
          <w:sz w:val="24"/>
          <w:szCs w:val="24"/>
        </w:rPr>
        <w:t xml:space="preserve"> </w:t>
      </w:r>
      <w:r w:rsidR="007B32ED" w:rsidRPr="009234DA">
        <w:rPr>
          <w:rFonts w:cstheme="minorHAnsi"/>
          <w:sz w:val="24"/>
          <w:szCs w:val="24"/>
        </w:rPr>
        <w:t>o</w:t>
      </w:r>
      <w:r w:rsidR="009E5A5A" w:rsidRPr="009234DA">
        <w:rPr>
          <w:rFonts w:cstheme="minorHAnsi"/>
          <w:sz w:val="24"/>
          <w:szCs w:val="24"/>
        </w:rPr>
        <w:t>d dnia podpisania umowy do 31</w:t>
      </w:r>
      <w:r w:rsidR="00505EAC" w:rsidRPr="009234DA">
        <w:rPr>
          <w:rFonts w:cstheme="minorHAnsi"/>
          <w:sz w:val="24"/>
          <w:szCs w:val="24"/>
        </w:rPr>
        <w:t xml:space="preserve"> grudnia </w:t>
      </w:r>
      <w:r w:rsidR="009E5A5A" w:rsidRPr="009234DA">
        <w:rPr>
          <w:rFonts w:cstheme="minorHAnsi"/>
          <w:sz w:val="24"/>
          <w:szCs w:val="24"/>
        </w:rPr>
        <w:t>2026 r</w:t>
      </w:r>
      <w:r w:rsidR="00505EAC" w:rsidRPr="009234DA">
        <w:rPr>
          <w:rFonts w:cstheme="minorHAnsi"/>
          <w:sz w:val="24"/>
          <w:szCs w:val="24"/>
        </w:rPr>
        <w:t>oku</w:t>
      </w:r>
      <w:r w:rsidR="008B3765" w:rsidRPr="009234DA">
        <w:rPr>
          <w:rFonts w:cstheme="minorHAnsi"/>
          <w:sz w:val="24"/>
          <w:szCs w:val="24"/>
        </w:rPr>
        <w:t>.</w:t>
      </w:r>
    </w:p>
    <w:p w14:paraId="3B9F5E1C" w14:textId="498A11D2" w:rsidR="007B32ED" w:rsidRPr="009234DA" w:rsidRDefault="007B32ED">
      <w:pPr>
        <w:pStyle w:val="Akapitzlist"/>
        <w:numPr>
          <w:ilvl w:val="0"/>
          <w:numId w:val="7"/>
        </w:numPr>
        <w:rPr>
          <w:rFonts w:cstheme="minorHAnsi"/>
          <w:b/>
          <w:sz w:val="24"/>
          <w:szCs w:val="24"/>
        </w:rPr>
      </w:pPr>
      <w:r w:rsidRPr="009234DA">
        <w:rPr>
          <w:rFonts w:cstheme="minorHAnsi"/>
          <w:sz w:val="24"/>
          <w:szCs w:val="24"/>
        </w:rPr>
        <w:t xml:space="preserve">Przewidywany termin zawarcia umowy – </w:t>
      </w:r>
      <w:r w:rsidR="004E4B89">
        <w:rPr>
          <w:rFonts w:cstheme="minorHAnsi"/>
          <w:sz w:val="24"/>
          <w:szCs w:val="24"/>
        </w:rPr>
        <w:t>grudzień</w:t>
      </w:r>
      <w:r w:rsidRPr="009234DA">
        <w:rPr>
          <w:rFonts w:cstheme="minorHAnsi"/>
          <w:sz w:val="24"/>
          <w:szCs w:val="24"/>
        </w:rPr>
        <w:t xml:space="preserve"> 2025 roku</w:t>
      </w:r>
    </w:p>
    <w:p w14:paraId="7C8143DF" w14:textId="77777777" w:rsidR="00331917" w:rsidRPr="009234DA" w:rsidRDefault="00331917" w:rsidP="007B32ED">
      <w:pPr>
        <w:spacing w:line="100" w:lineRule="atLeast"/>
        <w:rPr>
          <w:rFonts w:asciiTheme="minorHAnsi" w:hAnsiTheme="minorHAnsi" w:cstheme="minorHAnsi"/>
          <w:sz w:val="24"/>
          <w:szCs w:val="24"/>
        </w:rPr>
      </w:pPr>
    </w:p>
    <w:p w14:paraId="651AD5D4" w14:textId="1EC69249" w:rsidR="00455C45" w:rsidRPr="009234DA" w:rsidRDefault="00455C45" w:rsidP="00455C45">
      <w:pPr>
        <w:spacing w:line="100" w:lineRule="atLeast"/>
        <w:rPr>
          <w:rFonts w:asciiTheme="minorHAnsi" w:hAnsiTheme="minorHAnsi" w:cstheme="minorHAnsi"/>
          <w:b/>
          <w:bCs/>
          <w:sz w:val="24"/>
          <w:szCs w:val="24"/>
        </w:rPr>
      </w:pPr>
      <w:r w:rsidRPr="009234DA">
        <w:rPr>
          <w:rFonts w:asciiTheme="minorHAnsi" w:hAnsiTheme="minorHAnsi" w:cstheme="minorHAnsi"/>
          <w:b/>
          <w:bCs/>
          <w:sz w:val="24"/>
          <w:szCs w:val="24"/>
        </w:rPr>
        <w:t>VII. OPIS SPOSOBU PRZYGOTOWANIA OFERTY</w:t>
      </w:r>
    </w:p>
    <w:p w14:paraId="7EE859A3" w14:textId="77777777" w:rsidR="001073E9" w:rsidRPr="009234DA" w:rsidRDefault="00455C45">
      <w:pPr>
        <w:pStyle w:val="Akapitzlist"/>
        <w:numPr>
          <w:ilvl w:val="0"/>
          <w:numId w:val="10"/>
        </w:numPr>
        <w:spacing w:line="100" w:lineRule="atLeast"/>
        <w:rPr>
          <w:rFonts w:cstheme="minorHAnsi"/>
          <w:sz w:val="24"/>
          <w:szCs w:val="24"/>
        </w:rPr>
      </w:pPr>
      <w:r w:rsidRPr="009234DA">
        <w:rPr>
          <w:rFonts w:cstheme="minorHAnsi"/>
          <w:sz w:val="24"/>
          <w:szCs w:val="24"/>
        </w:rPr>
        <w:t>Na prawidłowo przygotowaną ofertę składają się następujące dokumenty:</w:t>
      </w:r>
    </w:p>
    <w:p w14:paraId="5E32002A" w14:textId="3ED79709" w:rsidR="008B3765" w:rsidRPr="009234DA" w:rsidRDefault="008B3765">
      <w:pPr>
        <w:pStyle w:val="Akapitzlist"/>
        <w:numPr>
          <w:ilvl w:val="1"/>
          <w:numId w:val="8"/>
        </w:numPr>
        <w:spacing w:line="100" w:lineRule="atLeast"/>
        <w:rPr>
          <w:rFonts w:cstheme="minorHAnsi"/>
          <w:sz w:val="24"/>
          <w:szCs w:val="24"/>
        </w:rPr>
      </w:pPr>
      <w:r w:rsidRPr="009234DA">
        <w:rPr>
          <w:rFonts w:cstheme="minorHAnsi"/>
          <w:sz w:val="24"/>
          <w:szCs w:val="24"/>
        </w:rPr>
        <w:t>Wypełniony formularz ofertowy – zgodny z załącznikiem nr 1 do niniejszego zapytania</w:t>
      </w:r>
    </w:p>
    <w:p w14:paraId="6F94AA9E" w14:textId="5DF9BC7B" w:rsidR="001073E9" w:rsidRPr="009234DA" w:rsidRDefault="00AF6253">
      <w:pPr>
        <w:pStyle w:val="Akapitzlist"/>
        <w:numPr>
          <w:ilvl w:val="1"/>
          <w:numId w:val="8"/>
        </w:numPr>
        <w:spacing w:line="100" w:lineRule="atLeast"/>
        <w:rPr>
          <w:rFonts w:cstheme="minorHAnsi"/>
          <w:sz w:val="24"/>
          <w:szCs w:val="24"/>
        </w:rPr>
      </w:pPr>
      <w:r w:rsidRPr="009234DA">
        <w:rPr>
          <w:rFonts w:cstheme="minorHAnsi"/>
          <w:sz w:val="24"/>
          <w:szCs w:val="24"/>
        </w:rPr>
        <w:t xml:space="preserve">Podpisane </w:t>
      </w:r>
      <w:r w:rsidR="00455C45" w:rsidRPr="009234DA">
        <w:rPr>
          <w:rFonts w:cstheme="minorHAnsi"/>
          <w:sz w:val="24"/>
          <w:szCs w:val="24"/>
        </w:rPr>
        <w:t xml:space="preserve">Oświadczenie </w:t>
      </w:r>
      <w:r w:rsidR="00D82345" w:rsidRPr="009234DA">
        <w:rPr>
          <w:rFonts w:cstheme="minorHAnsi"/>
          <w:sz w:val="24"/>
          <w:szCs w:val="24"/>
        </w:rPr>
        <w:t>oferenta</w:t>
      </w:r>
      <w:r w:rsidR="00455C45" w:rsidRPr="009234DA">
        <w:rPr>
          <w:rFonts w:cstheme="minorHAnsi"/>
          <w:sz w:val="24"/>
          <w:szCs w:val="24"/>
        </w:rPr>
        <w:t xml:space="preserve"> – zgodne z załącznikiem nr </w:t>
      </w:r>
      <w:r w:rsidR="008B3765" w:rsidRPr="009234DA">
        <w:rPr>
          <w:rFonts w:cstheme="minorHAnsi"/>
          <w:sz w:val="24"/>
          <w:szCs w:val="24"/>
        </w:rPr>
        <w:t>2</w:t>
      </w:r>
      <w:r w:rsidR="00455C45" w:rsidRPr="009234DA">
        <w:rPr>
          <w:rFonts w:cstheme="minorHAnsi"/>
          <w:sz w:val="24"/>
          <w:szCs w:val="24"/>
        </w:rPr>
        <w:t xml:space="preserve"> do niniejszego zapytania, </w:t>
      </w:r>
    </w:p>
    <w:p w14:paraId="79ED9E76" w14:textId="570AADF9" w:rsidR="001073E9" w:rsidRPr="009234DA" w:rsidRDefault="00AF6253">
      <w:pPr>
        <w:pStyle w:val="Akapitzlist"/>
        <w:numPr>
          <w:ilvl w:val="1"/>
          <w:numId w:val="8"/>
        </w:numPr>
        <w:spacing w:line="100" w:lineRule="atLeast"/>
        <w:rPr>
          <w:rFonts w:cstheme="minorHAnsi"/>
          <w:sz w:val="24"/>
          <w:szCs w:val="24"/>
        </w:rPr>
      </w:pPr>
      <w:r w:rsidRPr="009234DA">
        <w:rPr>
          <w:rFonts w:cstheme="minorHAnsi"/>
          <w:sz w:val="24"/>
          <w:szCs w:val="24"/>
        </w:rPr>
        <w:t xml:space="preserve">Podpisane </w:t>
      </w:r>
      <w:r w:rsidR="00455C45" w:rsidRPr="009234DA">
        <w:rPr>
          <w:rFonts w:cstheme="minorHAnsi"/>
          <w:sz w:val="24"/>
          <w:szCs w:val="24"/>
        </w:rPr>
        <w:t xml:space="preserve">Oświadczenie o braku powiązań z Zamawiającym - zgodne z załącznikiem nr </w:t>
      </w:r>
      <w:r w:rsidR="008B3765" w:rsidRPr="009234DA">
        <w:rPr>
          <w:rFonts w:cstheme="minorHAnsi"/>
          <w:sz w:val="24"/>
          <w:szCs w:val="24"/>
        </w:rPr>
        <w:t>3</w:t>
      </w:r>
      <w:r w:rsidR="00455C45" w:rsidRPr="009234DA">
        <w:rPr>
          <w:rFonts w:cstheme="minorHAnsi"/>
          <w:sz w:val="24"/>
          <w:szCs w:val="24"/>
        </w:rPr>
        <w:t xml:space="preserve"> do niniejszego zapytania,</w:t>
      </w:r>
    </w:p>
    <w:p w14:paraId="405630F0" w14:textId="34825B9F" w:rsidR="00CF1BEA" w:rsidRPr="009234DA" w:rsidRDefault="00455C45">
      <w:pPr>
        <w:pStyle w:val="Akapitzlist"/>
        <w:numPr>
          <w:ilvl w:val="1"/>
          <w:numId w:val="8"/>
        </w:numPr>
        <w:spacing w:line="100" w:lineRule="atLeast"/>
        <w:rPr>
          <w:rFonts w:cstheme="minorHAnsi"/>
          <w:sz w:val="24"/>
          <w:szCs w:val="24"/>
        </w:rPr>
      </w:pPr>
      <w:r w:rsidRPr="009234DA">
        <w:rPr>
          <w:rFonts w:cstheme="minorHAnsi"/>
          <w:sz w:val="24"/>
          <w:szCs w:val="24"/>
        </w:rPr>
        <w:t xml:space="preserve">Wypełniony </w:t>
      </w:r>
      <w:r w:rsidR="008B3765" w:rsidRPr="009234DA">
        <w:rPr>
          <w:rFonts w:cstheme="minorHAnsi"/>
          <w:sz w:val="24"/>
          <w:szCs w:val="24"/>
        </w:rPr>
        <w:t>wykaz</w:t>
      </w:r>
      <w:r w:rsidR="00CF1BEA" w:rsidRPr="009234DA">
        <w:rPr>
          <w:rFonts w:cstheme="minorHAnsi"/>
          <w:sz w:val="24"/>
          <w:szCs w:val="24"/>
        </w:rPr>
        <w:t xml:space="preserve"> </w:t>
      </w:r>
      <w:r w:rsidR="00D80FF5" w:rsidRPr="009234DA">
        <w:rPr>
          <w:rFonts w:cstheme="minorHAnsi"/>
          <w:sz w:val="24"/>
          <w:szCs w:val="24"/>
        </w:rPr>
        <w:t>środków transport</w:t>
      </w:r>
      <w:r w:rsidR="00C23D16">
        <w:rPr>
          <w:rFonts w:cstheme="minorHAnsi"/>
          <w:sz w:val="24"/>
          <w:szCs w:val="24"/>
        </w:rPr>
        <w:t>u</w:t>
      </w:r>
      <w:r w:rsidR="00CF1BEA" w:rsidRPr="009234DA">
        <w:rPr>
          <w:rFonts w:cstheme="minorHAnsi"/>
          <w:sz w:val="24"/>
          <w:szCs w:val="24"/>
        </w:rPr>
        <w:t xml:space="preserve"> - zgodny z załącznikiem nr 4 do niniejszego zapytania</w:t>
      </w:r>
    </w:p>
    <w:p w14:paraId="7C4A2778" w14:textId="3A398507" w:rsidR="001073E9" w:rsidRPr="009234DA" w:rsidRDefault="00CF1BEA">
      <w:pPr>
        <w:pStyle w:val="Akapitzlist"/>
        <w:numPr>
          <w:ilvl w:val="1"/>
          <w:numId w:val="8"/>
        </w:numPr>
        <w:spacing w:line="100" w:lineRule="atLeast"/>
        <w:rPr>
          <w:rFonts w:cstheme="minorHAnsi"/>
          <w:sz w:val="24"/>
          <w:szCs w:val="24"/>
        </w:rPr>
      </w:pPr>
      <w:r w:rsidRPr="009234DA">
        <w:rPr>
          <w:rFonts w:cstheme="minorHAnsi"/>
          <w:sz w:val="24"/>
          <w:szCs w:val="24"/>
        </w:rPr>
        <w:t xml:space="preserve">Wypełniony </w:t>
      </w:r>
      <w:r w:rsidR="00977081">
        <w:rPr>
          <w:rFonts w:cstheme="minorHAnsi"/>
          <w:sz w:val="24"/>
          <w:szCs w:val="24"/>
        </w:rPr>
        <w:t xml:space="preserve">wykaz </w:t>
      </w:r>
      <w:r w:rsidRPr="009234DA">
        <w:rPr>
          <w:rFonts w:cstheme="minorHAnsi"/>
          <w:sz w:val="24"/>
          <w:szCs w:val="24"/>
        </w:rPr>
        <w:t xml:space="preserve">osób, które będą uczestniczyć w realizacji zamówienia - zgodny z załącznikiem nr </w:t>
      </w:r>
      <w:r w:rsidR="00D80FF5" w:rsidRPr="009234DA">
        <w:rPr>
          <w:rFonts w:cstheme="minorHAnsi"/>
          <w:sz w:val="24"/>
          <w:szCs w:val="24"/>
        </w:rPr>
        <w:t>5</w:t>
      </w:r>
      <w:r w:rsidRPr="009234DA">
        <w:rPr>
          <w:rFonts w:cstheme="minorHAnsi"/>
          <w:sz w:val="24"/>
          <w:szCs w:val="24"/>
        </w:rPr>
        <w:t xml:space="preserve"> do niniejszego zapytania</w:t>
      </w:r>
    </w:p>
    <w:p w14:paraId="66B1F1F4" w14:textId="55741CFD" w:rsidR="008B3765" w:rsidRPr="009234DA" w:rsidRDefault="008B3765">
      <w:pPr>
        <w:pStyle w:val="Akapitzlist"/>
        <w:numPr>
          <w:ilvl w:val="1"/>
          <w:numId w:val="8"/>
        </w:numPr>
        <w:spacing w:line="100" w:lineRule="atLeast"/>
        <w:rPr>
          <w:rFonts w:cstheme="minorHAnsi"/>
          <w:sz w:val="24"/>
          <w:szCs w:val="24"/>
        </w:rPr>
      </w:pPr>
      <w:r w:rsidRPr="009234DA">
        <w:rPr>
          <w:rFonts w:cstheme="minorHAnsi"/>
          <w:sz w:val="24"/>
          <w:szCs w:val="24"/>
        </w:rPr>
        <w:t xml:space="preserve">Pozostałe dokumenty wskazane w sekcji VIII Zapytania ofertowego, potwierdzające spełnianie </w:t>
      </w:r>
      <w:r w:rsidR="00CF1BEA" w:rsidRPr="009234DA">
        <w:rPr>
          <w:rFonts w:cstheme="minorHAnsi"/>
          <w:sz w:val="24"/>
          <w:szCs w:val="24"/>
        </w:rPr>
        <w:t xml:space="preserve">wskazanych </w:t>
      </w:r>
      <w:r w:rsidRPr="009234DA">
        <w:rPr>
          <w:rFonts w:cstheme="minorHAnsi"/>
          <w:sz w:val="24"/>
          <w:szCs w:val="24"/>
        </w:rPr>
        <w:t>warunków przez oferenta.</w:t>
      </w:r>
    </w:p>
    <w:p w14:paraId="31ECB58A" w14:textId="77777777" w:rsidR="001073E9" w:rsidRPr="009234DA" w:rsidRDefault="00455C45">
      <w:pPr>
        <w:pStyle w:val="Akapitzlist"/>
        <w:numPr>
          <w:ilvl w:val="0"/>
          <w:numId w:val="8"/>
        </w:numPr>
        <w:spacing w:line="100" w:lineRule="atLeast"/>
        <w:rPr>
          <w:rFonts w:cstheme="minorHAnsi"/>
          <w:sz w:val="24"/>
          <w:szCs w:val="24"/>
        </w:rPr>
      </w:pPr>
      <w:r w:rsidRPr="009234DA">
        <w:rPr>
          <w:rFonts w:cstheme="minorHAnsi"/>
          <w:sz w:val="24"/>
          <w:szCs w:val="24"/>
        </w:rPr>
        <w:t>Oferta musi zostać złożona w sposób i w terminie wskazanym w sekcji V niniejszego zapytania ofertowego.</w:t>
      </w:r>
    </w:p>
    <w:p w14:paraId="10410BD4" w14:textId="13C3C8AC" w:rsidR="00B37A50" w:rsidRPr="009234DA" w:rsidRDefault="009E5A5A">
      <w:pPr>
        <w:pStyle w:val="Akapitzlist"/>
        <w:numPr>
          <w:ilvl w:val="0"/>
          <w:numId w:val="8"/>
        </w:numPr>
        <w:spacing w:line="100" w:lineRule="atLeast"/>
        <w:rPr>
          <w:rFonts w:cstheme="minorHAnsi"/>
          <w:sz w:val="24"/>
          <w:szCs w:val="24"/>
        </w:rPr>
      </w:pPr>
      <w:r w:rsidRPr="009234DA">
        <w:rPr>
          <w:rFonts w:cstheme="minorHAnsi"/>
          <w:sz w:val="24"/>
          <w:szCs w:val="24"/>
        </w:rPr>
        <w:t>Zamawiający nie przewiduje możliwości składania ofert</w:t>
      </w:r>
      <w:r w:rsidR="00455C45" w:rsidRPr="009234DA">
        <w:rPr>
          <w:rFonts w:cstheme="minorHAnsi"/>
          <w:sz w:val="24"/>
          <w:szCs w:val="24"/>
        </w:rPr>
        <w:t xml:space="preserve"> </w:t>
      </w:r>
      <w:r w:rsidRPr="009234DA">
        <w:rPr>
          <w:rFonts w:cstheme="minorHAnsi"/>
          <w:sz w:val="24"/>
          <w:szCs w:val="24"/>
        </w:rPr>
        <w:t>częściowych</w:t>
      </w:r>
      <w:r w:rsidR="009D3C38" w:rsidRPr="009234DA">
        <w:rPr>
          <w:rFonts w:cstheme="minorHAnsi"/>
          <w:sz w:val="24"/>
          <w:szCs w:val="24"/>
        </w:rPr>
        <w:t>.</w:t>
      </w:r>
    </w:p>
    <w:p w14:paraId="5FE9E916" w14:textId="77777777" w:rsidR="003B19E9" w:rsidRPr="009234DA" w:rsidRDefault="003B19E9" w:rsidP="00F42E53">
      <w:pPr>
        <w:spacing w:line="100" w:lineRule="atLeast"/>
        <w:rPr>
          <w:rFonts w:asciiTheme="minorHAnsi" w:hAnsiTheme="minorHAnsi" w:cstheme="minorHAnsi"/>
          <w:b/>
          <w:sz w:val="24"/>
          <w:szCs w:val="24"/>
        </w:rPr>
      </w:pPr>
    </w:p>
    <w:p w14:paraId="03B4385F" w14:textId="460F9C3F" w:rsidR="00F42E53" w:rsidRPr="009234DA" w:rsidRDefault="00F42E53" w:rsidP="00F42E53">
      <w:pPr>
        <w:spacing w:line="100" w:lineRule="atLeast"/>
        <w:rPr>
          <w:rFonts w:asciiTheme="minorHAnsi" w:hAnsiTheme="minorHAnsi" w:cstheme="minorHAnsi"/>
          <w:b/>
          <w:sz w:val="24"/>
          <w:szCs w:val="24"/>
        </w:rPr>
      </w:pPr>
      <w:r w:rsidRPr="009234DA">
        <w:rPr>
          <w:rFonts w:asciiTheme="minorHAnsi" w:hAnsiTheme="minorHAnsi" w:cstheme="minorHAnsi"/>
          <w:b/>
          <w:sz w:val="24"/>
          <w:szCs w:val="24"/>
        </w:rPr>
        <w:t xml:space="preserve">VIII. </w:t>
      </w:r>
      <w:r w:rsidR="00D73635" w:rsidRPr="009234DA">
        <w:rPr>
          <w:rFonts w:asciiTheme="minorHAnsi" w:hAnsiTheme="minorHAnsi" w:cstheme="minorHAnsi"/>
          <w:b/>
          <w:sz w:val="24"/>
          <w:szCs w:val="24"/>
        </w:rPr>
        <w:t xml:space="preserve">WARUNKI </w:t>
      </w:r>
      <w:r w:rsidRPr="009234DA">
        <w:rPr>
          <w:rFonts w:asciiTheme="minorHAnsi" w:hAnsiTheme="minorHAnsi" w:cstheme="minorHAnsi"/>
          <w:b/>
          <w:sz w:val="24"/>
          <w:szCs w:val="24"/>
        </w:rPr>
        <w:t>UDZIAŁ</w:t>
      </w:r>
      <w:r w:rsidR="00D73635" w:rsidRPr="009234DA">
        <w:rPr>
          <w:rFonts w:asciiTheme="minorHAnsi" w:hAnsiTheme="minorHAnsi" w:cstheme="minorHAnsi"/>
          <w:b/>
          <w:sz w:val="24"/>
          <w:szCs w:val="24"/>
        </w:rPr>
        <w:t>U</w:t>
      </w:r>
      <w:r w:rsidRPr="009234DA">
        <w:rPr>
          <w:rFonts w:asciiTheme="minorHAnsi" w:hAnsiTheme="minorHAnsi" w:cstheme="minorHAnsi"/>
          <w:b/>
          <w:sz w:val="24"/>
          <w:szCs w:val="24"/>
        </w:rPr>
        <w:t xml:space="preserve"> W POSTĘPOWANIU</w:t>
      </w:r>
      <w:r w:rsidR="003B718A" w:rsidRPr="009234DA">
        <w:rPr>
          <w:rFonts w:asciiTheme="minorHAnsi" w:hAnsiTheme="minorHAnsi" w:cstheme="minorHAnsi"/>
          <w:b/>
          <w:sz w:val="24"/>
          <w:szCs w:val="24"/>
        </w:rPr>
        <w:t xml:space="preserve"> </w:t>
      </w:r>
    </w:p>
    <w:p w14:paraId="6E2CE1B5" w14:textId="77777777" w:rsidR="009E5A5A" w:rsidRPr="009234DA" w:rsidRDefault="009E5A5A" w:rsidP="009E5A5A">
      <w:pPr>
        <w:spacing w:line="259" w:lineRule="auto"/>
        <w:rPr>
          <w:rFonts w:asciiTheme="minorHAnsi" w:hAnsiTheme="minorHAnsi" w:cstheme="minorHAnsi"/>
          <w:sz w:val="24"/>
          <w:szCs w:val="24"/>
        </w:rPr>
      </w:pPr>
      <w:r w:rsidRPr="009234DA">
        <w:rPr>
          <w:rFonts w:asciiTheme="minorHAnsi" w:hAnsiTheme="minorHAnsi" w:cstheme="minorHAnsi"/>
          <w:sz w:val="24"/>
          <w:szCs w:val="24"/>
        </w:rPr>
        <w:t>O udzielenie zamówienia mogą ubiegać się wykonawcy, którzy spełniają następujące warunki udziału w postępowaniu:</w:t>
      </w:r>
    </w:p>
    <w:p w14:paraId="4ADBBEE9" w14:textId="77777777" w:rsidR="009E5A5A" w:rsidRPr="009234DA" w:rsidRDefault="009E5A5A">
      <w:pPr>
        <w:numPr>
          <w:ilvl w:val="0"/>
          <w:numId w:val="1"/>
        </w:numPr>
        <w:tabs>
          <w:tab w:val="clear" w:pos="-360"/>
          <w:tab w:val="num" w:pos="0"/>
        </w:tabs>
        <w:spacing w:after="160" w:line="252" w:lineRule="auto"/>
        <w:ind w:left="720"/>
        <w:rPr>
          <w:rFonts w:asciiTheme="minorHAnsi" w:hAnsiTheme="minorHAnsi" w:cstheme="minorHAnsi"/>
          <w:sz w:val="24"/>
          <w:szCs w:val="24"/>
        </w:rPr>
      </w:pPr>
      <w:r w:rsidRPr="009234DA">
        <w:rPr>
          <w:rFonts w:asciiTheme="minorHAnsi" w:hAnsiTheme="minorHAnsi" w:cstheme="minorHAnsi"/>
          <w:b/>
          <w:sz w:val="24"/>
          <w:szCs w:val="24"/>
        </w:rPr>
        <w:lastRenderedPageBreak/>
        <w:t>Posiadają uprawnienia</w:t>
      </w:r>
      <w:r w:rsidRPr="009234DA">
        <w:rPr>
          <w:rFonts w:asciiTheme="minorHAnsi" w:hAnsiTheme="minorHAnsi" w:cstheme="minorHAnsi"/>
          <w:sz w:val="24"/>
          <w:szCs w:val="24"/>
        </w:rPr>
        <w:t xml:space="preserve"> do wykonywania określonej działalności lub czynności jeśli przepisy prawa nakładają obowiązek ich posiadania:</w:t>
      </w:r>
    </w:p>
    <w:p w14:paraId="3056EC4A" w14:textId="601363D0" w:rsidR="00A94962" w:rsidRPr="009234DA" w:rsidRDefault="00C64E53">
      <w:pPr>
        <w:numPr>
          <w:ilvl w:val="1"/>
          <w:numId w:val="1"/>
        </w:numPr>
        <w:tabs>
          <w:tab w:val="clear" w:pos="720"/>
          <w:tab w:val="num" w:pos="0"/>
        </w:tabs>
        <w:spacing w:after="160" w:line="252" w:lineRule="auto"/>
        <w:ind w:left="1068"/>
        <w:jc w:val="both"/>
        <w:rPr>
          <w:rFonts w:asciiTheme="minorHAnsi" w:hAnsiTheme="minorHAnsi" w:cstheme="minorHAnsi"/>
          <w:sz w:val="24"/>
          <w:szCs w:val="24"/>
        </w:rPr>
      </w:pPr>
      <w:r>
        <w:rPr>
          <w:rFonts w:asciiTheme="minorHAnsi" w:hAnsiTheme="minorHAnsi" w:cstheme="minorHAnsi"/>
          <w:b/>
          <w:sz w:val="24"/>
          <w:szCs w:val="24"/>
        </w:rPr>
        <w:t>W</w:t>
      </w:r>
      <w:r w:rsidR="00A94962" w:rsidRPr="009234DA">
        <w:rPr>
          <w:rFonts w:asciiTheme="minorHAnsi" w:hAnsiTheme="minorHAnsi" w:cstheme="minorHAnsi"/>
          <w:b/>
          <w:sz w:val="24"/>
          <w:szCs w:val="24"/>
        </w:rPr>
        <w:t>arunek ten zostanie spełniony</w:t>
      </w:r>
      <w:r w:rsidR="00A94962" w:rsidRPr="009234DA">
        <w:rPr>
          <w:rFonts w:asciiTheme="minorHAnsi" w:hAnsiTheme="minorHAnsi" w:cstheme="minorHAnsi"/>
          <w:sz w:val="24"/>
          <w:szCs w:val="24"/>
        </w:rPr>
        <w:t>, jeśli wykonawca wykaże się, zgodnie z ustawą z dnia 6 września 2001 r. o transporcie drogowym (</w:t>
      </w:r>
      <w:proofErr w:type="spellStart"/>
      <w:r w:rsidR="009234DA" w:rsidRPr="009234DA">
        <w:rPr>
          <w:rFonts w:asciiTheme="minorHAnsi" w:hAnsiTheme="minorHAnsi" w:cstheme="minorHAnsi"/>
          <w:sz w:val="24"/>
          <w:szCs w:val="24"/>
        </w:rPr>
        <w:t>t.j</w:t>
      </w:r>
      <w:proofErr w:type="spellEnd"/>
      <w:r w:rsidR="009234DA" w:rsidRPr="009234DA">
        <w:rPr>
          <w:rFonts w:asciiTheme="minorHAnsi" w:hAnsiTheme="minorHAnsi" w:cstheme="minorHAnsi"/>
          <w:sz w:val="24"/>
          <w:szCs w:val="24"/>
        </w:rPr>
        <w:t xml:space="preserve">. Dz. U. z 2024 r. poz. 1539 z </w:t>
      </w:r>
      <w:proofErr w:type="spellStart"/>
      <w:r w:rsidR="009234DA" w:rsidRPr="009234DA">
        <w:rPr>
          <w:rFonts w:asciiTheme="minorHAnsi" w:hAnsiTheme="minorHAnsi" w:cstheme="minorHAnsi"/>
          <w:sz w:val="24"/>
          <w:szCs w:val="24"/>
        </w:rPr>
        <w:t>późn</w:t>
      </w:r>
      <w:proofErr w:type="spellEnd"/>
      <w:r w:rsidR="009234DA" w:rsidRPr="009234DA">
        <w:rPr>
          <w:rFonts w:asciiTheme="minorHAnsi" w:hAnsiTheme="minorHAnsi" w:cstheme="minorHAnsi"/>
          <w:sz w:val="24"/>
          <w:szCs w:val="24"/>
        </w:rPr>
        <w:t>. zm.</w:t>
      </w:r>
      <w:r w:rsidR="00A94962" w:rsidRPr="009234DA">
        <w:rPr>
          <w:rFonts w:asciiTheme="minorHAnsi" w:hAnsiTheme="minorHAnsi" w:cstheme="minorHAnsi"/>
          <w:sz w:val="24"/>
          <w:szCs w:val="24"/>
        </w:rPr>
        <w:t>)</w:t>
      </w:r>
      <w:r w:rsidR="009234DA" w:rsidRPr="009234DA">
        <w:rPr>
          <w:rFonts w:asciiTheme="minorHAnsi" w:hAnsiTheme="minorHAnsi" w:cstheme="minorHAnsi"/>
          <w:sz w:val="24"/>
          <w:szCs w:val="24"/>
        </w:rPr>
        <w:t xml:space="preserve"> </w:t>
      </w:r>
      <w:r w:rsidR="00A94962" w:rsidRPr="009234DA">
        <w:rPr>
          <w:rFonts w:asciiTheme="minorHAnsi" w:hAnsiTheme="minorHAnsi" w:cstheme="minorHAnsi"/>
          <w:sz w:val="24"/>
          <w:szCs w:val="24"/>
        </w:rPr>
        <w:t>posiadaniem licencji</w:t>
      </w:r>
      <w:r w:rsidR="009234DA" w:rsidRPr="009234DA">
        <w:rPr>
          <w:rFonts w:asciiTheme="minorHAnsi" w:hAnsiTheme="minorHAnsi" w:cstheme="minorHAnsi"/>
          <w:sz w:val="24"/>
          <w:szCs w:val="24"/>
        </w:rPr>
        <w:t>, o której mowa w art. 5b wskazanej wyżej ustawy,</w:t>
      </w:r>
      <w:r w:rsidR="00A94962" w:rsidRPr="009234DA">
        <w:rPr>
          <w:rFonts w:asciiTheme="minorHAnsi" w:hAnsiTheme="minorHAnsi" w:cstheme="minorHAnsi"/>
          <w:sz w:val="24"/>
          <w:szCs w:val="24"/>
        </w:rPr>
        <w:t xml:space="preserve"> na wykonywanie krajowego transportu drogowego osób udzieloną przez starostę właściwego dla siedziby Wykonawcy.</w:t>
      </w:r>
    </w:p>
    <w:p w14:paraId="2A881448" w14:textId="4FECF71A" w:rsidR="00A94962" w:rsidRPr="009234DA" w:rsidRDefault="009E5A5A">
      <w:pPr>
        <w:numPr>
          <w:ilvl w:val="1"/>
          <w:numId w:val="1"/>
        </w:numPr>
        <w:tabs>
          <w:tab w:val="clear" w:pos="720"/>
          <w:tab w:val="num" w:pos="0"/>
        </w:tabs>
        <w:spacing w:after="160" w:line="252" w:lineRule="auto"/>
        <w:ind w:left="1068"/>
        <w:jc w:val="both"/>
        <w:rPr>
          <w:rFonts w:asciiTheme="minorHAnsi" w:hAnsiTheme="minorHAnsi" w:cstheme="minorHAnsi"/>
          <w:sz w:val="24"/>
          <w:szCs w:val="24"/>
        </w:rPr>
      </w:pPr>
      <w:r w:rsidRPr="009234DA">
        <w:rPr>
          <w:rFonts w:asciiTheme="minorHAnsi" w:hAnsiTheme="minorHAnsi" w:cstheme="minorHAnsi"/>
          <w:b/>
          <w:bCs/>
          <w:sz w:val="24"/>
          <w:szCs w:val="24"/>
          <w:u w:val="single"/>
        </w:rPr>
        <w:t>Weryfikacja spełnienia warunku</w:t>
      </w:r>
      <w:r w:rsidR="00A94962" w:rsidRPr="009234DA">
        <w:rPr>
          <w:rFonts w:asciiTheme="minorHAnsi" w:hAnsiTheme="minorHAnsi" w:cstheme="minorHAnsi"/>
          <w:b/>
          <w:bCs/>
          <w:sz w:val="24"/>
          <w:szCs w:val="24"/>
          <w:u w:val="single"/>
        </w:rPr>
        <w:t xml:space="preserve"> na podstawie:</w:t>
      </w:r>
    </w:p>
    <w:p w14:paraId="45FAFE44" w14:textId="77777777" w:rsidR="00A94962" w:rsidRPr="009234DA" w:rsidRDefault="00A94962">
      <w:pPr>
        <w:numPr>
          <w:ilvl w:val="3"/>
          <w:numId w:val="1"/>
        </w:numPr>
        <w:spacing w:after="160" w:line="252" w:lineRule="auto"/>
        <w:jc w:val="both"/>
        <w:rPr>
          <w:rFonts w:asciiTheme="minorHAnsi" w:hAnsiTheme="minorHAnsi" w:cstheme="minorHAnsi"/>
          <w:sz w:val="24"/>
          <w:szCs w:val="24"/>
        </w:rPr>
      </w:pPr>
      <w:r w:rsidRPr="009234DA">
        <w:rPr>
          <w:rFonts w:asciiTheme="minorHAnsi" w:hAnsiTheme="minorHAnsi" w:cstheme="minorHAnsi"/>
          <w:sz w:val="24"/>
          <w:szCs w:val="24"/>
        </w:rPr>
        <w:t>dołączonego do oferty oświadczenia oferenta (załącznik nr 2 do zapytania ofertowego)</w:t>
      </w:r>
    </w:p>
    <w:p w14:paraId="561ACBD2" w14:textId="61A304C6" w:rsidR="009E5A5A" w:rsidRPr="009234DA" w:rsidRDefault="00A94962">
      <w:pPr>
        <w:numPr>
          <w:ilvl w:val="3"/>
          <w:numId w:val="1"/>
        </w:numPr>
        <w:spacing w:after="160" w:line="252" w:lineRule="auto"/>
        <w:jc w:val="both"/>
        <w:rPr>
          <w:rFonts w:asciiTheme="minorHAnsi" w:hAnsiTheme="minorHAnsi" w:cstheme="minorHAnsi"/>
          <w:sz w:val="24"/>
          <w:szCs w:val="24"/>
        </w:rPr>
      </w:pPr>
      <w:r w:rsidRPr="009234DA">
        <w:rPr>
          <w:rFonts w:asciiTheme="minorHAnsi" w:hAnsiTheme="minorHAnsi" w:cstheme="minorHAnsi"/>
          <w:sz w:val="24"/>
          <w:szCs w:val="24"/>
        </w:rPr>
        <w:t>dołączonej kopii licencji.</w:t>
      </w:r>
    </w:p>
    <w:p w14:paraId="7E863962" w14:textId="77777777" w:rsidR="009E5A5A" w:rsidRPr="009234DA" w:rsidRDefault="009E5A5A">
      <w:pPr>
        <w:numPr>
          <w:ilvl w:val="0"/>
          <w:numId w:val="1"/>
        </w:numPr>
        <w:tabs>
          <w:tab w:val="clear" w:pos="-360"/>
          <w:tab w:val="num" w:pos="0"/>
        </w:tabs>
        <w:spacing w:after="160" w:line="252" w:lineRule="auto"/>
        <w:ind w:left="720"/>
        <w:jc w:val="both"/>
        <w:rPr>
          <w:rFonts w:asciiTheme="minorHAnsi" w:hAnsiTheme="minorHAnsi" w:cstheme="minorHAnsi"/>
          <w:b/>
          <w:sz w:val="24"/>
          <w:szCs w:val="24"/>
        </w:rPr>
      </w:pPr>
      <w:r w:rsidRPr="009234DA">
        <w:rPr>
          <w:rFonts w:asciiTheme="minorHAnsi" w:hAnsiTheme="minorHAnsi" w:cstheme="minorHAnsi"/>
          <w:b/>
          <w:sz w:val="24"/>
          <w:szCs w:val="24"/>
        </w:rPr>
        <w:t>Dysponują odpowiednim potencjałem technicznym</w:t>
      </w:r>
      <w:r w:rsidRPr="009234DA">
        <w:rPr>
          <w:rFonts w:asciiTheme="minorHAnsi" w:hAnsiTheme="minorHAnsi" w:cstheme="minorHAnsi"/>
          <w:sz w:val="24"/>
          <w:szCs w:val="24"/>
        </w:rPr>
        <w:t xml:space="preserve"> niezbędnym do prawidłowego wykonania przedmiotu zamówienia:</w:t>
      </w:r>
    </w:p>
    <w:p w14:paraId="0F438EB4" w14:textId="063B429D" w:rsidR="00A94962" w:rsidRPr="009234DA" w:rsidRDefault="009E5A5A">
      <w:pPr>
        <w:pStyle w:val="Akapitzlist"/>
        <w:numPr>
          <w:ilvl w:val="2"/>
          <w:numId w:val="1"/>
        </w:numPr>
        <w:spacing w:line="252" w:lineRule="auto"/>
        <w:rPr>
          <w:rFonts w:cstheme="minorHAnsi"/>
          <w:sz w:val="24"/>
          <w:szCs w:val="24"/>
        </w:rPr>
      </w:pPr>
      <w:r w:rsidRPr="009234DA">
        <w:rPr>
          <w:rFonts w:cstheme="minorHAnsi"/>
          <w:b/>
          <w:sz w:val="24"/>
          <w:szCs w:val="24"/>
        </w:rPr>
        <w:t>Warunek ten zostanie spełniony</w:t>
      </w:r>
      <w:r w:rsidRPr="009234DA">
        <w:rPr>
          <w:rFonts w:cstheme="minorHAnsi"/>
          <w:sz w:val="24"/>
          <w:szCs w:val="24"/>
        </w:rPr>
        <w:t xml:space="preserve">, </w:t>
      </w:r>
      <w:r w:rsidR="00A94962" w:rsidRPr="009234DA">
        <w:rPr>
          <w:rFonts w:cstheme="minorHAnsi"/>
          <w:sz w:val="24"/>
          <w:szCs w:val="24"/>
        </w:rPr>
        <w:t xml:space="preserve">jeśli wykonawca wykaże, iż dysponuje (lub będzie dysponował na etapie realizacji zamówienia) co najmniej jednym samochodem osobowym dopuszczonym do ruchu zgodnie z ustawą z dnia 20 czerwca 1997 r. Prawo o ruchu drogowym </w:t>
      </w:r>
      <w:r w:rsidR="009234DA" w:rsidRPr="009234DA">
        <w:rPr>
          <w:rFonts w:cstheme="minorHAnsi"/>
          <w:sz w:val="24"/>
          <w:szCs w:val="24"/>
        </w:rPr>
        <w:t>(</w:t>
      </w:r>
      <w:proofErr w:type="spellStart"/>
      <w:r w:rsidR="009234DA" w:rsidRPr="009234DA">
        <w:rPr>
          <w:rFonts w:cstheme="minorHAnsi"/>
          <w:sz w:val="24"/>
          <w:szCs w:val="24"/>
        </w:rPr>
        <w:t>t.j</w:t>
      </w:r>
      <w:proofErr w:type="spellEnd"/>
      <w:r w:rsidR="009234DA" w:rsidRPr="009234DA">
        <w:rPr>
          <w:rFonts w:cstheme="minorHAnsi"/>
          <w:sz w:val="24"/>
          <w:szCs w:val="24"/>
        </w:rPr>
        <w:t xml:space="preserve">. Dz. U. z 2024 r. poz. 1251 z </w:t>
      </w:r>
      <w:proofErr w:type="spellStart"/>
      <w:r w:rsidR="009234DA" w:rsidRPr="009234DA">
        <w:rPr>
          <w:rFonts w:cstheme="minorHAnsi"/>
          <w:sz w:val="24"/>
          <w:szCs w:val="24"/>
        </w:rPr>
        <w:t>późn</w:t>
      </w:r>
      <w:proofErr w:type="spellEnd"/>
      <w:r w:rsidR="009234DA" w:rsidRPr="009234DA">
        <w:rPr>
          <w:rFonts w:cstheme="minorHAnsi"/>
          <w:sz w:val="24"/>
          <w:szCs w:val="24"/>
        </w:rPr>
        <w:t>. zm.</w:t>
      </w:r>
      <w:r w:rsidR="00A94962" w:rsidRPr="009234DA">
        <w:rPr>
          <w:rFonts w:cstheme="minorHAnsi"/>
          <w:sz w:val="24"/>
          <w:szCs w:val="24"/>
        </w:rPr>
        <w:t xml:space="preserve">) spełniającym </w:t>
      </w:r>
      <w:r w:rsidR="009234DA" w:rsidRPr="009234DA">
        <w:rPr>
          <w:rFonts w:cstheme="minorHAnsi"/>
          <w:sz w:val="24"/>
          <w:szCs w:val="24"/>
        </w:rPr>
        <w:t xml:space="preserve">poniżej wskazane </w:t>
      </w:r>
      <w:r w:rsidR="00A94962" w:rsidRPr="009234DA">
        <w:rPr>
          <w:rFonts w:cstheme="minorHAnsi"/>
          <w:sz w:val="24"/>
          <w:szCs w:val="24"/>
        </w:rPr>
        <w:t>szczegółowe wymagania:</w:t>
      </w:r>
    </w:p>
    <w:p w14:paraId="3277C723" w14:textId="77777777" w:rsidR="00A94962" w:rsidRPr="009234DA" w:rsidRDefault="00A94962">
      <w:pPr>
        <w:pStyle w:val="Akapitzlist"/>
        <w:numPr>
          <w:ilvl w:val="3"/>
          <w:numId w:val="1"/>
        </w:numPr>
        <w:spacing w:line="252" w:lineRule="auto"/>
        <w:rPr>
          <w:rFonts w:cstheme="minorHAnsi"/>
          <w:sz w:val="24"/>
          <w:szCs w:val="24"/>
        </w:rPr>
      </w:pPr>
      <w:r w:rsidRPr="009234DA">
        <w:rPr>
          <w:rFonts w:cstheme="minorHAnsi"/>
          <w:sz w:val="24"/>
          <w:szCs w:val="24"/>
        </w:rPr>
        <w:t>co najmniej 5 osobowe (4+1) przystosowane do przewozu osób niepełnosprawnych, w tym co najmniej 1 osoby na wózku inwalidzkim;</w:t>
      </w:r>
    </w:p>
    <w:p w14:paraId="7B592D4B" w14:textId="77777777" w:rsidR="00A94962" w:rsidRPr="009234DA" w:rsidRDefault="00A94962">
      <w:pPr>
        <w:pStyle w:val="Akapitzlist"/>
        <w:numPr>
          <w:ilvl w:val="3"/>
          <w:numId w:val="1"/>
        </w:numPr>
        <w:spacing w:line="252" w:lineRule="auto"/>
        <w:rPr>
          <w:rFonts w:cstheme="minorHAnsi"/>
          <w:sz w:val="24"/>
          <w:szCs w:val="24"/>
        </w:rPr>
      </w:pPr>
      <w:r w:rsidRPr="009234DA">
        <w:rPr>
          <w:rFonts w:cstheme="minorHAnsi"/>
          <w:sz w:val="24"/>
          <w:szCs w:val="24"/>
        </w:rPr>
        <w:t xml:space="preserve">wyposażone w szyny lub pasy do mocowania wózków dla osób niepełnosprawnych oraz rampę, podjazd lub windę umożliwiającą wjazd do samochodu wózkiem z osobą niepełnosprawną; </w:t>
      </w:r>
    </w:p>
    <w:p w14:paraId="0EF42C17" w14:textId="77777777" w:rsidR="00A94962" w:rsidRPr="009234DA" w:rsidRDefault="00A94962">
      <w:pPr>
        <w:pStyle w:val="Akapitzlist"/>
        <w:numPr>
          <w:ilvl w:val="3"/>
          <w:numId w:val="1"/>
        </w:numPr>
        <w:spacing w:line="252" w:lineRule="auto"/>
        <w:rPr>
          <w:rFonts w:cstheme="minorHAnsi"/>
          <w:sz w:val="24"/>
          <w:szCs w:val="24"/>
        </w:rPr>
      </w:pPr>
      <w:r w:rsidRPr="009234DA">
        <w:rPr>
          <w:rFonts w:cstheme="minorHAnsi"/>
          <w:sz w:val="24"/>
          <w:szCs w:val="24"/>
        </w:rPr>
        <w:t>posiadające dodatkowo pasy bezpieczeństwa zapewniające dodatkowo ochronę osoby niepełnosprawnej w wózku inwalidzkim;</w:t>
      </w:r>
    </w:p>
    <w:p w14:paraId="3A65938C" w14:textId="2080F999" w:rsidR="00A94962" w:rsidRPr="009234DA" w:rsidRDefault="00A94962">
      <w:pPr>
        <w:pStyle w:val="Akapitzlist"/>
        <w:numPr>
          <w:ilvl w:val="3"/>
          <w:numId w:val="1"/>
        </w:numPr>
        <w:spacing w:line="252" w:lineRule="auto"/>
        <w:rPr>
          <w:rFonts w:cstheme="minorHAnsi"/>
          <w:sz w:val="24"/>
          <w:szCs w:val="24"/>
        </w:rPr>
      </w:pPr>
      <w:r w:rsidRPr="009234DA">
        <w:rPr>
          <w:rFonts w:cstheme="minorHAnsi"/>
          <w:sz w:val="24"/>
          <w:szCs w:val="24"/>
        </w:rPr>
        <w:t xml:space="preserve">przystosowane od strony drzwi bocznych lub tylnych pojazdu do swobodnego wejścia dla osoby niepełnosprawnej ruchowo; </w:t>
      </w:r>
    </w:p>
    <w:p w14:paraId="7E545D4F" w14:textId="65DA27D7" w:rsidR="009E5A5A" w:rsidRPr="009234DA" w:rsidRDefault="009E5A5A" w:rsidP="00A94962">
      <w:pPr>
        <w:spacing w:after="160" w:line="252" w:lineRule="auto"/>
        <w:jc w:val="both"/>
        <w:rPr>
          <w:rFonts w:asciiTheme="minorHAnsi" w:hAnsiTheme="minorHAnsi" w:cstheme="minorHAnsi"/>
          <w:sz w:val="24"/>
          <w:szCs w:val="24"/>
        </w:rPr>
      </w:pPr>
    </w:p>
    <w:p w14:paraId="1492C6D1" w14:textId="77777777" w:rsidR="00582058" w:rsidRPr="009234DA" w:rsidRDefault="009E5A5A">
      <w:pPr>
        <w:numPr>
          <w:ilvl w:val="1"/>
          <w:numId w:val="1"/>
        </w:numPr>
        <w:tabs>
          <w:tab w:val="clear" w:pos="720"/>
          <w:tab w:val="num" w:pos="0"/>
        </w:tabs>
        <w:spacing w:after="160" w:line="252" w:lineRule="auto"/>
        <w:ind w:left="1068"/>
        <w:jc w:val="both"/>
        <w:rPr>
          <w:rFonts w:asciiTheme="minorHAnsi" w:hAnsiTheme="minorHAnsi" w:cstheme="minorHAnsi"/>
          <w:sz w:val="24"/>
          <w:szCs w:val="24"/>
        </w:rPr>
      </w:pPr>
      <w:r w:rsidRPr="009234DA">
        <w:rPr>
          <w:rFonts w:asciiTheme="minorHAnsi" w:hAnsiTheme="minorHAnsi" w:cstheme="minorHAnsi"/>
          <w:b/>
          <w:sz w:val="24"/>
          <w:szCs w:val="24"/>
        </w:rPr>
        <w:t>Weryfikacja spełnienia warunku</w:t>
      </w:r>
      <w:r w:rsidR="00582058" w:rsidRPr="009234DA">
        <w:rPr>
          <w:rFonts w:asciiTheme="minorHAnsi" w:hAnsiTheme="minorHAnsi" w:cstheme="minorHAnsi"/>
          <w:sz w:val="24"/>
          <w:szCs w:val="24"/>
        </w:rPr>
        <w:t xml:space="preserve"> </w:t>
      </w:r>
      <w:r w:rsidRPr="009234DA">
        <w:rPr>
          <w:rFonts w:asciiTheme="minorHAnsi" w:hAnsiTheme="minorHAnsi" w:cstheme="minorHAnsi"/>
          <w:sz w:val="24"/>
          <w:szCs w:val="24"/>
        </w:rPr>
        <w:t>na podstawie</w:t>
      </w:r>
    </w:p>
    <w:p w14:paraId="2DBA4B01" w14:textId="77777777" w:rsidR="00D82345" w:rsidRPr="009234DA" w:rsidRDefault="00D82345">
      <w:pPr>
        <w:numPr>
          <w:ilvl w:val="3"/>
          <w:numId w:val="1"/>
        </w:numPr>
        <w:spacing w:after="160" w:line="252" w:lineRule="auto"/>
        <w:jc w:val="both"/>
        <w:rPr>
          <w:rFonts w:asciiTheme="minorHAnsi" w:hAnsiTheme="minorHAnsi" w:cstheme="minorHAnsi"/>
          <w:sz w:val="24"/>
          <w:szCs w:val="24"/>
        </w:rPr>
      </w:pPr>
      <w:r w:rsidRPr="009234DA">
        <w:rPr>
          <w:rFonts w:asciiTheme="minorHAnsi" w:hAnsiTheme="minorHAnsi" w:cstheme="minorHAnsi"/>
          <w:sz w:val="24"/>
          <w:szCs w:val="24"/>
        </w:rPr>
        <w:t>dołączonego do oferty oświadczenia oferenta (załącznik nr 2 do zapytania ofertowego)</w:t>
      </w:r>
    </w:p>
    <w:p w14:paraId="070A8DEB" w14:textId="4EFCCE71" w:rsidR="001B0D49" w:rsidRPr="009234DA" w:rsidRDefault="00C45596">
      <w:pPr>
        <w:numPr>
          <w:ilvl w:val="3"/>
          <w:numId w:val="1"/>
        </w:numPr>
        <w:spacing w:after="160" w:line="252" w:lineRule="auto"/>
        <w:jc w:val="both"/>
        <w:rPr>
          <w:rFonts w:asciiTheme="minorHAnsi" w:hAnsiTheme="minorHAnsi" w:cstheme="minorHAnsi"/>
          <w:sz w:val="24"/>
          <w:szCs w:val="24"/>
        </w:rPr>
      </w:pPr>
      <w:r w:rsidRPr="009234DA">
        <w:rPr>
          <w:rFonts w:asciiTheme="minorHAnsi" w:hAnsiTheme="minorHAnsi" w:cstheme="minorHAnsi"/>
          <w:sz w:val="24"/>
          <w:szCs w:val="24"/>
        </w:rPr>
        <w:t xml:space="preserve">dołączonego </w:t>
      </w:r>
      <w:r w:rsidR="00582058" w:rsidRPr="009234DA">
        <w:rPr>
          <w:rFonts w:asciiTheme="minorHAnsi" w:hAnsiTheme="minorHAnsi" w:cstheme="minorHAnsi"/>
          <w:sz w:val="24"/>
          <w:szCs w:val="24"/>
        </w:rPr>
        <w:t>wykaz</w:t>
      </w:r>
      <w:r w:rsidRPr="009234DA">
        <w:rPr>
          <w:rFonts w:asciiTheme="minorHAnsi" w:hAnsiTheme="minorHAnsi" w:cstheme="minorHAnsi"/>
          <w:sz w:val="24"/>
          <w:szCs w:val="24"/>
        </w:rPr>
        <w:t>u</w:t>
      </w:r>
      <w:r w:rsidR="009E5A5A" w:rsidRPr="009234DA">
        <w:rPr>
          <w:rFonts w:asciiTheme="minorHAnsi" w:hAnsiTheme="minorHAnsi" w:cstheme="minorHAnsi"/>
          <w:sz w:val="24"/>
          <w:szCs w:val="24"/>
        </w:rPr>
        <w:t xml:space="preserve"> środków transport</w:t>
      </w:r>
      <w:r w:rsidR="00A94962" w:rsidRPr="009234DA">
        <w:rPr>
          <w:rFonts w:asciiTheme="minorHAnsi" w:hAnsiTheme="minorHAnsi" w:cstheme="minorHAnsi"/>
          <w:sz w:val="24"/>
          <w:szCs w:val="24"/>
        </w:rPr>
        <w:t>owych</w:t>
      </w:r>
      <w:r w:rsidR="009E5A5A" w:rsidRPr="009234DA">
        <w:rPr>
          <w:rFonts w:asciiTheme="minorHAnsi" w:hAnsiTheme="minorHAnsi" w:cstheme="minorHAnsi"/>
          <w:sz w:val="24"/>
          <w:szCs w:val="24"/>
        </w:rPr>
        <w:t xml:space="preserve"> </w:t>
      </w:r>
      <w:r w:rsidR="000E71E6" w:rsidRPr="009234DA">
        <w:rPr>
          <w:rFonts w:asciiTheme="minorHAnsi" w:hAnsiTheme="minorHAnsi" w:cstheme="minorHAnsi"/>
          <w:sz w:val="24"/>
          <w:szCs w:val="24"/>
        </w:rPr>
        <w:t>(</w:t>
      </w:r>
      <w:r w:rsidR="009E5A5A" w:rsidRPr="009234DA">
        <w:rPr>
          <w:rFonts w:asciiTheme="minorHAnsi" w:hAnsiTheme="minorHAnsi" w:cstheme="minorHAnsi"/>
          <w:sz w:val="24"/>
          <w:szCs w:val="24"/>
        </w:rPr>
        <w:t xml:space="preserve">załącznik nr </w:t>
      </w:r>
      <w:r w:rsidR="00A94962" w:rsidRPr="009234DA">
        <w:rPr>
          <w:rFonts w:asciiTheme="minorHAnsi" w:hAnsiTheme="minorHAnsi" w:cstheme="minorHAnsi"/>
          <w:sz w:val="24"/>
          <w:szCs w:val="24"/>
        </w:rPr>
        <w:t>4</w:t>
      </w:r>
      <w:r w:rsidR="009E5A5A" w:rsidRPr="009234DA">
        <w:rPr>
          <w:rFonts w:asciiTheme="minorHAnsi" w:hAnsiTheme="minorHAnsi" w:cstheme="minorHAnsi"/>
          <w:sz w:val="24"/>
          <w:szCs w:val="24"/>
        </w:rPr>
        <w:t xml:space="preserve"> do zapytania ofertowego</w:t>
      </w:r>
      <w:r w:rsidR="000E71E6" w:rsidRPr="009234DA">
        <w:rPr>
          <w:rFonts w:asciiTheme="minorHAnsi" w:hAnsiTheme="minorHAnsi" w:cstheme="minorHAnsi"/>
          <w:sz w:val="24"/>
          <w:szCs w:val="24"/>
        </w:rPr>
        <w:t>)</w:t>
      </w:r>
      <w:r w:rsidR="009E5A5A" w:rsidRPr="009234DA">
        <w:rPr>
          <w:rFonts w:asciiTheme="minorHAnsi" w:hAnsiTheme="minorHAnsi" w:cstheme="minorHAnsi"/>
          <w:sz w:val="24"/>
          <w:szCs w:val="24"/>
        </w:rPr>
        <w:t>.</w:t>
      </w:r>
    </w:p>
    <w:p w14:paraId="1BFE1118" w14:textId="36ECE945" w:rsidR="001B0D49" w:rsidRPr="009234DA" w:rsidRDefault="001B0D49">
      <w:pPr>
        <w:numPr>
          <w:ilvl w:val="1"/>
          <w:numId w:val="1"/>
        </w:numPr>
        <w:tabs>
          <w:tab w:val="clear" w:pos="720"/>
          <w:tab w:val="num" w:pos="0"/>
        </w:tabs>
        <w:suppressAutoHyphens w:val="0"/>
        <w:spacing w:after="160" w:line="256" w:lineRule="auto"/>
        <w:ind w:left="1068"/>
        <w:contextualSpacing/>
        <w:jc w:val="both"/>
        <w:rPr>
          <w:rFonts w:asciiTheme="minorHAnsi" w:hAnsiTheme="minorHAnsi" w:cstheme="minorHAnsi"/>
          <w:sz w:val="24"/>
          <w:szCs w:val="24"/>
        </w:rPr>
      </w:pPr>
      <w:r w:rsidRPr="009234DA">
        <w:rPr>
          <w:rFonts w:asciiTheme="minorHAnsi" w:hAnsiTheme="minorHAnsi" w:cstheme="minorHAnsi"/>
          <w:sz w:val="24"/>
          <w:szCs w:val="24"/>
        </w:rPr>
        <w:t xml:space="preserve">Przed zawarciem umowy Zamawiający może zażądać od wykonawcy, którego oferta została uznana za najkorzystniejszą przedstawienia, w wyznaczonym </w:t>
      </w:r>
      <w:r w:rsidRPr="009234DA">
        <w:rPr>
          <w:rFonts w:asciiTheme="minorHAnsi" w:hAnsiTheme="minorHAnsi" w:cstheme="minorHAnsi"/>
          <w:sz w:val="24"/>
          <w:szCs w:val="24"/>
        </w:rPr>
        <w:lastRenderedPageBreak/>
        <w:t xml:space="preserve">terminie nie krótszym niż 3 dni, dokumentów potwierdzających </w:t>
      </w:r>
      <w:r w:rsidR="00A94962" w:rsidRPr="009234DA">
        <w:rPr>
          <w:rFonts w:asciiTheme="minorHAnsi" w:hAnsiTheme="minorHAnsi" w:cstheme="minorHAnsi"/>
          <w:sz w:val="24"/>
          <w:szCs w:val="24"/>
        </w:rPr>
        <w:t xml:space="preserve">spełnianie powyższego warunku, w tym w szczególności </w:t>
      </w:r>
      <w:r w:rsidRPr="009234DA">
        <w:rPr>
          <w:rFonts w:asciiTheme="minorHAnsi" w:hAnsiTheme="minorHAnsi" w:cstheme="minorHAnsi"/>
          <w:sz w:val="24"/>
          <w:szCs w:val="24"/>
        </w:rPr>
        <w:t>dowodu rejestracyjnego pojazdu potwierdzającego dopuszczenie pojazdu do ruchu</w:t>
      </w:r>
      <w:r w:rsidR="004557FB" w:rsidRPr="009234DA">
        <w:rPr>
          <w:rFonts w:asciiTheme="minorHAnsi" w:hAnsiTheme="minorHAnsi" w:cstheme="minorHAnsi"/>
          <w:sz w:val="24"/>
          <w:szCs w:val="24"/>
        </w:rPr>
        <w:t>.</w:t>
      </w:r>
    </w:p>
    <w:p w14:paraId="601CAE0E" w14:textId="77777777" w:rsidR="001B0D49" w:rsidRPr="009234DA" w:rsidRDefault="001B0D49" w:rsidP="001B0D49">
      <w:pPr>
        <w:suppressAutoHyphens w:val="0"/>
        <w:spacing w:after="160" w:line="256" w:lineRule="auto"/>
        <w:ind w:left="1440"/>
        <w:contextualSpacing/>
        <w:jc w:val="both"/>
        <w:rPr>
          <w:rFonts w:asciiTheme="minorHAnsi" w:hAnsiTheme="minorHAnsi" w:cstheme="minorHAnsi"/>
          <w:sz w:val="24"/>
          <w:szCs w:val="24"/>
        </w:rPr>
      </w:pPr>
    </w:p>
    <w:p w14:paraId="7CB74B7E" w14:textId="77777777" w:rsidR="009E5A5A" w:rsidRPr="009234DA" w:rsidRDefault="009E5A5A">
      <w:pPr>
        <w:numPr>
          <w:ilvl w:val="0"/>
          <w:numId w:val="1"/>
        </w:numPr>
        <w:tabs>
          <w:tab w:val="clear" w:pos="-360"/>
          <w:tab w:val="num" w:pos="0"/>
        </w:tabs>
        <w:suppressAutoHyphens w:val="0"/>
        <w:spacing w:after="160" w:line="256" w:lineRule="auto"/>
        <w:ind w:left="720"/>
        <w:contextualSpacing/>
        <w:jc w:val="both"/>
        <w:rPr>
          <w:rFonts w:asciiTheme="minorHAnsi" w:hAnsiTheme="minorHAnsi" w:cstheme="minorHAnsi"/>
          <w:sz w:val="24"/>
          <w:szCs w:val="24"/>
        </w:rPr>
      </w:pPr>
      <w:r w:rsidRPr="009234DA">
        <w:rPr>
          <w:rFonts w:asciiTheme="minorHAnsi" w:hAnsiTheme="minorHAnsi" w:cstheme="minorHAnsi"/>
          <w:b/>
          <w:sz w:val="24"/>
          <w:szCs w:val="24"/>
        </w:rPr>
        <w:t>Dysponują odpowiednim potencjałem osobowym</w:t>
      </w:r>
      <w:r w:rsidRPr="009234DA">
        <w:rPr>
          <w:rFonts w:asciiTheme="minorHAnsi" w:hAnsiTheme="minorHAnsi" w:cstheme="minorHAnsi"/>
          <w:sz w:val="24"/>
          <w:szCs w:val="24"/>
        </w:rPr>
        <w:t xml:space="preserve"> niezbędnym do prawidłowego wykonania przedmiotu zamówienia:</w:t>
      </w:r>
    </w:p>
    <w:p w14:paraId="32771EFA" w14:textId="57B10E52" w:rsidR="009E5A5A" w:rsidRPr="009234DA" w:rsidRDefault="009E5A5A">
      <w:pPr>
        <w:numPr>
          <w:ilvl w:val="1"/>
          <w:numId w:val="1"/>
        </w:numPr>
        <w:tabs>
          <w:tab w:val="clear" w:pos="720"/>
          <w:tab w:val="num" w:pos="0"/>
        </w:tabs>
        <w:suppressAutoHyphens w:val="0"/>
        <w:spacing w:after="160" w:line="256" w:lineRule="auto"/>
        <w:ind w:left="1068"/>
        <w:contextualSpacing/>
        <w:jc w:val="both"/>
        <w:rPr>
          <w:rFonts w:asciiTheme="minorHAnsi" w:hAnsiTheme="minorHAnsi" w:cstheme="minorHAnsi"/>
          <w:b/>
          <w:sz w:val="24"/>
          <w:szCs w:val="24"/>
        </w:rPr>
      </w:pPr>
      <w:r w:rsidRPr="009234DA">
        <w:rPr>
          <w:rFonts w:asciiTheme="minorHAnsi" w:hAnsiTheme="minorHAnsi" w:cstheme="minorHAnsi"/>
          <w:b/>
          <w:sz w:val="24"/>
          <w:szCs w:val="24"/>
        </w:rPr>
        <w:t>Warunek ten zostanie spełniony</w:t>
      </w:r>
      <w:r w:rsidRPr="009234DA">
        <w:rPr>
          <w:rFonts w:asciiTheme="minorHAnsi" w:hAnsiTheme="minorHAnsi" w:cstheme="minorHAnsi"/>
          <w:sz w:val="24"/>
          <w:szCs w:val="24"/>
        </w:rPr>
        <w:t xml:space="preserve">, </w:t>
      </w:r>
      <w:r w:rsidR="00A94962" w:rsidRPr="009234DA">
        <w:rPr>
          <w:rFonts w:asciiTheme="minorHAnsi" w:hAnsiTheme="minorHAnsi" w:cstheme="minorHAnsi"/>
          <w:sz w:val="24"/>
          <w:szCs w:val="24"/>
        </w:rPr>
        <w:t xml:space="preserve">jeśli wykonawca wykaże, iż dysponuje (lub będzie dysponował na etapie realizacji zamówienia), co najmniej jednym  kierowcą posiadającym uprawnienia do kierowania pojazdami – prawo jazdy minimum kategorii B uzyskanymi zgodnie z ustawą </w:t>
      </w:r>
      <w:r w:rsidR="009234DA" w:rsidRPr="009234DA">
        <w:rPr>
          <w:rFonts w:asciiTheme="minorHAnsi" w:hAnsiTheme="minorHAnsi" w:cstheme="minorHAnsi"/>
          <w:sz w:val="24"/>
          <w:szCs w:val="24"/>
        </w:rPr>
        <w:t>z dnia 20 czerwca 1997 r. Prawo o ruchu drogowym (</w:t>
      </w:r>
      <w:proofErr w:type="spellStart"/>
      <w:r w:rsidR="009234DA" w:rsidRPr="009234DA">
        <w:rPr>
          <w:rFonts w:asciiTheme="minorHAnsi" w:hAnsiTheme="minorHAnsi" w:cstheme="minorHAnsi"/>
          <w:sz w:val="24"/>
          <w:szCs w:val="24"/>
        </w:rPr>
        <w:t>t.j</w:t>
      </w:r>
      <w:proofErr w:type="spellEnd"/>
      <w:r w:rsidR="009234DA" w:rsidRPr="009234DA">
        <w:rPr>
          <w:rFonts w:asciiTheme="minorHAnsi" w:hAnsiTheme="minorHAnsi" w:cstheme="minorHAnsi"/>
          <w:sz w:val="24"/>
          <w:szCs w:val="24"/>
        </w:rPr>
        <w:t xml:space="preserve">. Dz. U. z 2024 r. poz. 1251 z </w:t>
      </w:r>
      <w:proofErr w:type="spellStart"/>
      <w:r w:rsidR="009234DA" w:rsidRPr="009234DA">
        <w:rPr>
          <w:rFonts w:asciiTheme="minorHAnsi" w:hAnsiTheme="minorHAnsi" w:cstheme="minorHAnsi"/>
          <w:sz w:val="24"/>
          <w:szCs w:val="24"/>
        </w:rPr>
        <w:t>późn</w:t>
      </w:r>
      <w:proofErr w:type="spellEnd"/>
      <w:r w:rsidR="009234DA" w:rsidRPr="009234DA">
        <w:rPr>
          <w:rFonts w:asciiTheme="minorHAnsi" w:hAnsiTheme="minorHAnsi" w:cstheme="minorHAnsi"/>
          <w:sz w:val="24"/>
          <w:szCs w:val="24"/>
        </w:rPr>
        <w:t>. zm.)</w:t>
      </w:r>
      <w:r w:rsidR="00A94962" w:rsidRPr="009234DA">
        <w:rPr>
          <w:rFonts w:asciiTheme="minorHAnsi" w:hAnsiTheme="minorHAnsi" w:cstheme="minorHAnsi"/>
          <w:sz w:val="24"/>
          <w:szCs w:val="24"/>
        </w:rPr>
        <w:t>, który będzie uczestniczyć w wykonaniu zamówienia</w:t>
      </w:r>
    </w:p>
    <w:p w14:paraId="62E65203" w14:textId="77777777" w:rsidR="009E5A5A" w:rsidRPr="009234DA" w:rsidRDefault="009E5A5A" w:rsidP="009E5A5A">
      <w:pPr>
        <w:spacing w:after="160" w:line="256" w:lineRule="auto"/>
        <w:ind w:left="1068"/>
        <w:contextualSpacing/>
        <w:rPr>
          <w:rFonts w:asciiTheme="minorHAnsi" w:hAnsiTheme="minorHAnsi" w:cstheme="minorHAnsi"/>
          <w:sz w:val="24"/>
          <w:szCs w:val="24"/>
        </w:rPr>
      </w:pPr>
    </w:p>
    <w:p w14:paraId="5A8BA976" w14:textId="0E32BB0F" w:rsidR="00582058" w:rsidRPr="009234DA" w:rsidRDefault="009E5A5A">
      <w:pPr>
        <w:numPr>
          <w:ilvl w:val="1"/>
          <w:numId w:val="1"/>
        </w:numPr>
        <w:tabs>
          <w:tab w:val="clear" w:pos="720"/>
          <w:tab w:val="num" w:pos="0"/>
        </w:tabs>
        <w:suppressAutoHyphens w:val="0"/>
        <w:spacing w:after="160" w:line="256" w:lineRule="auto"/>
        <w:ind w:left="1068"/>
        <w:contextualSpacing/>
        <w:jc w:val="both"/>
        <w:rPr>
          <w:rFonts w:asciiTheme="minorHAnsi" w:hAnsiTheme="minorHAnsi" w:cstheme="minorHAnsi"/>
          <w:sz w:val="24"/>
          <w:szCs w:val="24"/>
        </w:rPr>
      </w:pPr>
      <w:r w:rsidRPr="009234DA">
        <w:rPr>
          <w:rFonts w:asciiTheme="minorHAnsi" w:hAnsiTheme="minorHAnsi" w:cstheme="minorHAnsi"/>
          <w:b/>
          <w:sz w:val="24"/>
          <w:szCs w:val="24"/>
        </w:rPr>
        <w:t>Weryfikacja spełnienia warunku</w:t>
      </w:r>
      <w:r w:rsidR="00582058" w:rsidRPr="009234DA">
        <w:rPr>
          <w:rFonts w:asciiTheme="minorHAnsi" w:hAnsiTheme="minorHAnsi" w:cstheme="minorHAnsi"/>
          <w:sz w:val="24"/>
          <w:szCs w:val="24"/>
        </w:rPr>
        <w:t xml:space="preserve"> na podstawie:</w:t>
      </w:r>
    </w:p>
    <w:p w14:paraId="47457F77" w14:textId="77777777" w:rsidR="00582058" w:rsidRPr="009234DA" w:rsidRDefault="00582058" w:rsidP="00582058">
      <w:pPr>
        <w:pStyle w:val="Akapitzlist"/>
        <w:rPr>
          <w:rFonts w:cstheme="minorHAnsi"/>
          <w:sz w:val="24"/>
          <w:szCs w:val="24"/>
        </w:rPr>
      </w:pPr>
    </w:p>
    <w:p w14:paraId="5EDC3EE7" w14:textId="42660014" w:rsidR="00D82345" w:rsidRPr="009234DA" w:rsidRDefault="00D82345">
      <w:pPr>
        <w:numPr>
          <w:ilvl w:val="3"/>
          <w:numId w:val="1"/>
        </w:numPr>
        <w:spacing w:after="160" w:line="252" w:lineRule="auto"/>
        <w:jc w:val="both"/>
        <w:rPr>
          <w:rFonts w:asciiTheme="minorHAnsi" w:hAnsiTheme="minorHAnsi" w:cstheme="minorHAnsi"/>
          <w:sz w:val="24"/>
          <w:szCs w:val="24"/>
        </w:rPr>
      </w:pPr>
      <w:r w:rsidRPr="009234DA">
        <w:rPr>
          <w:rFonts w:asciiTheme="minorHAnsi" w:hAnsiTheme="minorHAnsi" w:cstheme="minorHAnsi"/>
          <w:sz w:val="24"/>
          <w:szCs w:val="24"/>
        </w:rPr>
        <w:t>dołączonego do oferty oświadczenia oferenta (załącznik nr 2 do zapytania ofertowego),</w:t>
      </w:r>
    </w:p>
    <w:p w14:paraId="09AF1836" w14:textId="6ACF7056" w:rsidR="00582058" w:rsidRPr="009234DA" w:rsidRDefault="00C45596">
      <w:pPr>
        <w:numPr>
          <w:ilvl w:val="3"/>
          <w:numId w:val="1"/>
        </w:numPr>
        <w:suppressAutoHyphens w:val="0"/>
        <w:spacing w:after="160" w:line="256" w:lineRule="auto"/>
        <w:contextualSpacing/>
        <w:jc w:val="both"/>
        <w:rPr>
          <w:rFonts w:asciiTheme="minorHAnsi" w:hAnsiTheme="minorHAnsi" w:cstheme="minorHAnsi"/>
          <w:sz w:val="24"/>
          <w:szCs w:val="24"/>
        </w:rPr>
      </w:pPr>
      <w:r w:rsidRPr="009234DA">
        <w:rPr>
          <w:rFonts w:asciiTheme="minorHAnsi" w:hAnsiTheme="minorHAnsi" w:cstheme="minorHAnsi"/>
          <w:sz w:val="24"/>
          <w:szCs w:val="24"/>
        </w:rPr>
        <w:t>dołączonego wykazu</w:t>
      </w:r>
      <w:r w:rsidR="009E5A5A" w:rsidRPr="009234DA">
        <w:rPr>
          <w:rFonts w:asciiTheme="minorHAnsi" w:hAnsiTheme="minorHAnsi" w:cstheme="minorHAnsi"/>
          <w:sz w:val="24"/>
          <w:szCs w:val="24"/>
        </w:rPr>
        <w:t xml:space="preserve"> osób, które będą uczestniczyć w realizacji zamówienia</w:t>
      </w:r>
      <w:r w:rsidR="00582058" w:rsidRPr="009234DA">
        <w:rPr>
          <w:rFonts w:asciiTheme="minorHAnsi" w:hAnsiTheme="minorHAnsi" w:cstheme="minorHAnsi"/>
          <w:sz w:val="24"/>
          <w:szCs w:val="24"/>
        </w:rPr>
        <w:t xml:space="preserve"> (</w:t>
      </w:r>
      <w:r w:rsidR="009E5A5A" w:rsidRPr="009234DA">
        <w:rPr>
          <w:rFonts w:asciiTheme="minorHAnsi" w:hAnsiTheme="minorHAnsi" w:cstheme="minorHAnsi"/>
          <w:sz w:val="24"/>
          <w:szCs w:val="24"/>
        </w:rPr>
        <w:t xml:space="preserve">załącznik nr </w:t>
      </w:r>
      <w:r w:rsidR="00A94962" w:rsidRPr="009234DA">
        <w:rPr>
          <w:rFonts w:asciiTheme="minorHAnsi" w:hAnsiTheme="minorHAnsi" w:cstheme="minorHAnsi"/>
          <w:sz w:val="24"/>
          <w:szCs w:val="24"/>
        </w:rPr>
        <w:t>5</w:t>
      </w:r>
      <w:r w:rsidR="000E71E6" w:rsidRPr="009234DA">
        <w:rPr>
          <w:rFonts w:asciiTheme="minorHAnsi" w:hAnsiTheme="minorHAnsi" w:cstheme="minorHAnsi"/>
          <w:sz w:val="24"/>
          <w:szCs w:val="24"/>
        </w:rPr>
        <w:t xml:space="preserve"> do zapytania ofertowego</w:t>
      </w:r>
      <w:r w:rsidR="00582058" w:rsidRPr="009234DA">
        <w:rPr>
          <w:rFonts w:asciiTheme="minorHAnsi" w:hAnsiTheme="minorHAnsi" w:cstheme="minorHAnsi"/>
          <w:sz w:val="24"/>
          <w:szCs w:val="24"/>
        </w:rPr>
        <w:t>)</w:t>
      </w:r>
    </w:p>
    <w:p w14:paraId="47939B4C" w14:textId="77777777" w:rsidR="009E5A5A" w:rsidRPr="009234DA" w:rsidRDefault="009E5A5A" w:rsidP="009E5A5A">
      <w:pPr>
        <w:spacing w:after="160" w:line="256" w:lineRule="auto"/>
        <w:ind w:left="1068"/>
        <w:contextualSpacing/>
        <w:rPr>
          <w:rFonts w:asciiTheme="minorHAnsi" w:hAnsiTheme="minorHAnsi" w:cstheme="minorHAnsi"/>
          <w:sz w:val="24"/>
          <w:szCs w:val="24"/>
        </w:rPr>
      </w:pPr>
    </w:p>
    <w:p w14:paraId="5D0BCC6C" w14:textId="3F000A72" w:rsidR="009E5A5A" w:rsidRPr="009234DA" w:rsidRDefault="00A94962">
      <w:pPr>
        <w:numPr>
          <w:ilvl w:val="1"/>
          <w:numId w:val="1"/>
        </w:numPr>
        <w:tabs>
          <w:tab w:val="clear" w:pos="720"/>
          <w:tab w:val="num" w:pos="0"/>
        </w:tabs>
        <w:suppressAutoHyphens w:val="0"/>
        <w:spacing w:after="160" w:line="256" w:lineRule="auto"/>
        <w:ind w:left="1068"/>
        <w:contextualSpacing/>
        <w:jc w:val="both"/>
        <w:rPr>
          <w:rFonts w:asciiTheme="minorHAnsi" w:hAnsiTheme="minorHAnsi" w:cstheme="minorHAnsi"/>
          <w:sz w:val="24"/>
          <w:szCs w:val="24"/>
        </w:rPr>
      </w:pPr>
      <w:r w:rsidRPr="009234DA">
        <w:rPr>
          <w:rFonts w:asciiTheme="minorHAnsi" w:hAnsiTheme="minorHAnsi" w:cstheme="minorHAnsi"/>
          <w:sz w:val="24"/>
          <w:szCs w:val="24"/>
        </w:rPr>
        <w:t>Przed zawarciem umowy Zamawiający może zażądać od wykonawcy, którego oferta została uznana za najkorzystniejszą przedstawienia, w wyznaczonym terminie nie krótszym niż 3 dni, dokumentów potwierdzających spełnianie powyższego warunku, w tym w szczególności prawa jazdy osoby wskazanej w wykazie osób.</w:t>
      </w:r>
    </w:p>
    <w:p w14:paraId="5A41FA24" w14:textId="77777777" w:rsidR="00A94962" w:rsidRPr="009234DA" w:rsidRDefault="00A94962" w:rsidP="00A94962">
      <w:pPr>
        <w:suppressAutoHyphens w:val="0"/>
        <w:spacing w:after="160" w:line="256" w:lineRule="auto"/>
        <w:ind w:left="1068"/>
        <w:contextualSpacing/>
        <w:jc w:val="both"/>
        <w:rPr>
          <w:rFonts w:asciiTheme="minorHAnsi" w:hAnsiTheme="minorHAnsi" w:cstheme="minorHAnsi"/>
          <w:sz w:val="24"/>
          <w:szCs w:val="24"/>
        </w:rPr>
      </w:pPr>
    </w:p>
    <w:p w14:paraId="28AE36AF" w14:textId="77777777" w:rsidR="009E5A5A" w:rsidRPr="009234DA" w:rsidRDefault="009E5A5A">
      <w:pPr>
        <w:numPr>
          <w:ilvl w:val="0"/>
          <w:numId w:val="1"/>
        </w:numPr>
        <w:tabs>
          <w:tab w:val="clear" w:pos="-360"/>
          <w:tab w:val="num" w:pos="0"/>
        </w:tabs>
        <w:spacing w:after="160" w:line="252" w:lineRule="auto"/>
        <w:ind w:left="720"/>
        <w:jc w:val="both"/>
        <w:rPr>
          <w:rFonts w:asciiTheme="minorHAnsi" w:hAnsiTheme="minorHAnsi" w:cstheme="minorHAnsi"/>
          <w:b/>
          <w:sz w:val="24"/>
          <w:szCs w:val="24"/>
        </w:rPr>
      </w:pPr>
      <w:r w:rsidRPr="009234DA">
        <w:rPr>
          <w:rFonts w:asciiTheme="minorHAnsi" w:hAnsiTheme="minorHAnsi" w:cstheme="minorHAnsi"/>
          <w:b/>
          <w:sz w:val="24"/>
          <w:szCs w:val="24"/>
        </w:rPr>
        <w:t>Znajdują się w sytuacji ekonomicznej i</w:t>
      </w:r>
      <w:r w:rsidRPr="009234DA">
        <w:rPr>
          <w:rFonts w:asciiTheme="minorHAnsi" w:hAnsiTheme="minorHAnsi" w:cstheme="minorHAnsi"/>
          <w:sz w:val="24"/>
          <w:szCs w:val="24"/>
        </w:rPr>
        <w:t xml:space="preserve"> </w:t>
      </w:r>
      <w:r w:rsidRPr="009234DA">
        <w:rPr>
          <w:rFonts w:asciiTheme="minorHAnsi" w:hAnsiTheme="minorHAnsi" w:cstheme="minorHAnsi"/>
          <w:b/>
          <w:sz w:val="24"/>
          <w:szCs w:val="24"/>
        </w:rPr>
        <w:t xml:space="preserve">finansowej </w:t>
      </w:r>
      <w:r w:rsidRPr="009234DA">
        <w:rPr>
          <w:rFonts w:asciiTheme="minorHAnsi" w:hAnsiTheme="minorHAnsi" w:cstheme="minorHAnsi"/>
          <w:sz w:val="24"/>
          <w:szCs w:val="24"/>
        </w:rPr>
        <w:t>zapewniającej należyte wykonanie zamówienia:</w:t>
      </w:r>
    </w:p>
    <w:p w14:paraId="2B40A375" w14:textId="371C076C" w:rsidR="00A94962" w:rsidRPr="009234DA" w:rsidRDefault="009E5A5A">
      <w:pPr>
        <w:pStyle w:val="Akapitzlist"/>
        <w:numPr>
          <w:ilvl w:val="2"/>
          <w:numId w:val="1"/>
        </w:numPr>
        <w:spacing w:line="252" w:lineRule="auto"/>
        <w:rPr>
          <w:rFonts w:cstheme="minorHAnsi"/>
          <w:sz w:val="24"/>
          <w:szCs w:val="24"/>
        </w:rPr>
      </w:pPr>
      <w:r w:rsidRPr="009234DA">
        <w:rPr>
          <w:rFonts w:cstheme="minorHAnsi"/>
          <w:b/>
          <w:sz w:val="24"/>
          <w:szCs w:val="24"/>
        </w:rPr>
        <w:t>Warunek ten zostanie spełniony</w:t>
      </w:r>
      <w:r w:rsidRPr="009234DA">
        <w:rPr>
          <w:rFonts w:cstheme="minorHAnsi"/>
          <w:sz w:val="24"/>
          <w:szCs w:val="24"/>
        </w:rPr>
        <w:t xml:space="preserve">, </w:t>
      </w:r>
      <w:r w:rsidR="00A94962" w:rsidRPr="009234DA">
        <w:rPr>
          <w:rFonts w:cstheme="minorHAnsi"/>
          <w:sz w:val="24"/>
          <w:szCs w:val="24"/>
        </w:rPr>
        <w:t xml:space="preserve">jeśli </w:t>
      </w:r>
      <w:bookmarkStart w:id="3" w:name="_Hlk170822856"/>
      <w:r w:rsidR="00A94962" w:rsidRPr="009234DA">
        <w:rPr>
          <w:rFonts w:cstheme="minorHAnsi"/>
          <w:sz w:val="24"/>
          <w:szCs w:val="24"/>
        </w:rPr>
        <w:t>wykonawca wykaże, iż jest ubezpieczony od odpowiedzialności cywilnej (OC) w zakresie prowadzonej działalności na kwotę min. 100 000 zł.</w:t>
      </w:r>
    </w:p>
    <w:bookmarkEnd w:id="3"/>
    <w:p w14:paraId="3E749D2F" w14:textId="69CB966B" w:rsidR="009E5A5A" w:rsidRPr="009234DA" w:rsidRDefault="009E5A5A" w:rsidP="00A94962">
      <w:pPr>
        <w:spacing w:after="160" w:line="252" w:lineRule="auto"/>
        <w:ind w:left="1068"/>
        <w:jc w:val="both"/>
        <w:rPr>
          <w:rFonts w:asciiTheme="minorHAnsi" w:hAnsiTheme="minorHAnsi" w:cstheme="minorHAnsi"/>
          <w:sz w:val="24"/>
          <w:szCs w:val="24"/>
        </w:rPr>
      </w:pPr>
    </w:p>
    <w:p w14:paraId="74C1AD60" w14:textId="45464345" w:rsidR="00D80FF5" w:rsidRPr="009234DA" w:rsidRDefault="009E5A5A">
      <w:pPr>
        <w:numPr>
          <w:ilvl w:val="1"/>
          <w:numId w:val="1"/>
        </w:numPr>
        <w:tabs>
          <w:tab w:val="clear" w:pos="720"/>
          <w:tab w:val="num" w:pos="0"/>
        </w:tabs>
        <w:spacing w:after="160" w:line="252" w:lineRule="auto"/>
        <w:ind w:left="1068"/>
        <w:jc w:val="both"/>
        <w:rPr>
          <w:rFonts w:asciiTheme="minorHAnsi" w:hAnsiTheme="minorHAnsi" w:cstheme="minorHAnsi"/>
          <w:b/>
          <w:sz w:val="24"/>
          <w:szCs w:val="24"/>
        </w:rPr>
      </w:pPr>
      <w:r w:rsidRPr="009234DA">
        <w:rPr>
          <w:rFonts w:asciiTheme="minorHAnsi" w:hAnsiTheme="minorHAnsi" w:cstheme="minorHAnsi"/>
          <w:b/>
          <w:sz w:val="24"/>
          <w:szCs w:val="24"/>
        </w:rPr>
        <w:t>Weryfikacja spełnienia warunku</w:t>
      </w:r>
      <w:r w:rsidR="00D80FF5" w:rsidRPr="009234DA">
        <w:rPr>
          <w:rFonts w:asciiTheme="minorHAnsi" w:hAnsiTheme="minorHAnsi" w:cstheme="minorHAnsi"/>
          <w:sz w:val="24"/>
          <w:szCs w:val="24"/>
        </w:rPr>
        <w:t xml:space="preserve"> </w:t>
      </w:r>
      <w:r w:rsidRPr="009234DA">
        <w:rPr>
          <w:rFonts w:asciiTheme="minorHAnsi" w:hAnsiTheme="minorHAnsi" w:cstheme="minorHAnsi"/>
          <w:sz w:val="24"/>
          <w:szCs w:val="24"/>
        </w:rPr>
        <w:t>na podstawie</w:t>
      </w:r>
      <w:r w:rsidR="00D80FF5" w:rsidRPr="009234DA">
        <w:rPr>
          <w:rFonts w:asciiTheme="minorHAnsi" w:hAnsiTheme="minorHAnsi" w:cstheme="minorHAnsi"/>
          <w:sz w:val="24"/>
          <w:szCs w:val="24"/>
        </w:rPr>
        <w:t>:</w:t>
      </w:r>
    </w:p>
    <w:p w14:paraId="45252D9E" w14:textId="77777777" w:rsidR="00D80FF5" w:rsidRPr="009234DA" w:rsidRDefault="00D80FF5" w:rsidP="00D80FF5">
      <w:pPr>
        <w:pStyle w:val="Akapitzlist"/>
        <w:rPr>
          <w:rFonts w:cstheme="minorHAnsi"/>
          <w:sz w:val="24"/>
          <w:szCs w:val="24"/>
        </w:rPr>
      </w:pPr>
    </w:p>
    <w:p w14:paraId="3E53D60C" w14:textId="77777777" w:rsidR="00D80FF5" w:rsidRPr="009234DA" w:rsidRDefault="00D80FF5">
      <w:pPr>
        <w:numPr>
          <w:ilvl w:val="3"/>
          <w:numId w:val="1"/>
        </w:numPr>
        <w:spacing w:after="160" w:line="252" w:lineRule="auto"/>
        <w:jc w:val="both"/>
        <w:rPr>
          <w:rFonts w:asciiTheme="minorHAnsi" w:hAnsiTheme="minorHAnsi" w:cstheme="minorHAnsi"/>
          <w:sz w:val="24"/>
          <w:szCs w:val="24"/>
        </w:rPr>
      </w:pPr>
      <w:r w:rsidRPr="009234DA">
        <w:rPr>
          <w:rFonts w:asciiTheme="minorHAnsi" w:hAnsiTheme="minorHAnsi" w:cstheme="minorHAnsi"/>
          <w:sz w:val="24"/>
          <w:szCs w:val="24"/>
        </w:rPr>
        <w:t>dołączonego do oferty oświadczenia oferenta (załącznik nr 2 do zapytania ofertowego),</w:t>
      </w:r>
    </w:p>
    <w:p w14:paraId="1ABEE41A" w14:textId="36A35697" w:rsidR="009E5A5A" w:rsidRPr="009234DA" w:rsidRDefault="009E5A5A">
      <w:pPr>
        <w:numPr>
          <w:ilvl w:val="3"/>
          <w:numId w:val="1"/>
        </w:numPr>
        <w:spacing w:after="160" w:line="252" w:lineRule="auto"/>
        <w:jc w:val="both"/>
        <w:rPr>
          <w:rFonts w:asciiTheme="minorHAnsi" w:hAnsiTheme="minorHAnsi" w:cstheme="minorHAnsi"/>
          <w:b/>
          <w:sz w:val="24"/>
          <w:szCs w:val="24"/>
        </w:rPr>
      </w:pPr>
      <w:r w:rsidRPr="009234DA">
        <w:rPr>
          <w:rFonts w:asciiTheme="minorHAnsi" w:hAnsiTheme="minorHAnsi" w:cstheme="minorHAnsi"/>
          <w:sz w:val="24"/>
          <w:szCs w:val="24"/>
        </w:rPr>
        <w:lastRenderedPageBreak/>
        <w:t xml:space="preserve">dołączonej do oferty opłaconej polisy a w przypadku jej braku innego dokumentu potwierdzającego, że wykonawca </w:t>
      </w:r>
      <w:r w:rsidR="00D80FF5" w:rsidRPr="009234DA">
        <w:rPr>
          <w:rFonts w:asciiTheme="minorHAnsi" w:hAnsiTheme="minorHAnsi" w:cstheme="minorHAnsi"/>
          <w:sz w:val="24"/>
          <w:szCs w:val="24"/>
        </w:rPr>
        <w:t>posiada</w:t>
      </w:r>
      <w:r w:rsidRPr="009234DA">
        <w:rPr>
          <w:rFonts w:asciiTheme="minorHAnsi" w:hAnsiTheme="minorHAnsi" w:cstheme="minorHAnsi"/>
          <w:sz w:val="24"/>
          <w:szCs w:val="24"/>
        </w:rPr>
        <w:t xml:space="preserve"> ubezpieczenie od odpowiedzialności cywilnej w zakresie prowadzonej działalności na kwotę co najmniej </w:t>
      </w:r>
      <w:r w:rsidR="00023697" w:rsidRPr="009234DA">
        <w:rPr>
          <w:rFonts w:asciiTheme="minorHAnsi" w:hAnsiTheme="minorHAnsi" w:cstheme="minorHAnsi"/>
          <w:sz w:val="24"/>
          <w:szCs w:val="24"/>
        </w:rPr>
        <w:t>1</w:t>
      </w:r>
      <w:r w:rsidR="00A53CFA" w:rsidRPr="009234DA">
        <w:rPr>
          <w:rFonts w:asciiTheme="minorHAnsi" w:hAnsiTheme="minorHAnsi" w:cstheme="minorHAnsi"/>
          <w:sz w:val="24"/>
          <w:szCs w:val="24"/>
        </w:rPr>
        <w:t>0</w:t>
      </w:r>
      <w:r w:rsidRPr="009234DA">
        <w:rPr>
          <w:rFonts w:asciiTheme="minorHAnsi" w:hAnsiTheme="minorHAnsi" w:cstheme="minorHAnsi"/>
          <w:sz w:val="24"/>
          <w:szCs w:val="24"/>
        </w:rPr>
        <w:t>0 000 zł</w:t>
      </w:r>
      <w:r w:rsidR="00D80FF5" w:rsidRPr="009234DA">
        <w:rPr>
          <w:rFonts w:asciiTheme="minorHAnsi" w:hAnsiTheme="minorHAnsi" w:cstheme="minorHAnsi"/>
          <w:sz w:val="24"/>
          <w:szCs w:val="24"/>
        </w:rPr>
        <w:t xml:space="preserve">. </w:t>
      </w:r>
      <w:r w:rsidRPr="009234DA">
        <w:rPr>
          <w:rFonts w:asciiTheme="minorHAnsi" w:hAnsiTheme="minorHAnsi" w:cstheme="minorHAnsi"/>
          <w:sz w:val="24"/>
          <w:szCs w:val="24"/>
        </w:rPr>
        <w:t>Do oferty należy dołączyć dowody opłacenia polisy.</w:t>
      </w:r>
    </w:p>
    <w:p w14:paraId="434A74E6" w14:textId="77777777" w:rsidR="00D80FF5" w:rsidRPr="009234DA" w:rsidRDefault="009E5A5A">
      <w:pPr>
        <w:numPr>
          <w:ilvl w:val="0"/>
          <w:numId w:val="1"/>
        </w:numPr>
        <w:tabs>
          <w:tab w:val="clear" w:pos="-360"/>
          <w:tab w:val="num" w:pos="0"/>
        </w:tabs>
        <w:autoSpaceDE w:val="0"/>
        <w:spacing w:after="0" w:line="240" w:lineRule="auto"/>
        <w:ind w:left="720"/>
        <w:jc w:val="both"/>
        <w:textAlignment w:val="baseline"/>
        <w:rPr>
          <w:rFonts w:asciiTheme="minorHAnsi" w:hAnsiTheme="minorHAnsi" w:cstheme="minorHAnsi"/>
          <w:b/>
          <w:sz w:val="24"/>
          <w:szCs w:val="24"/>
          <w:lang w:val="x-none"/>
        </w:rPr>
      </w:pPr>
      <w:r w:rsidRPr="009234DA">
        <w:rPr>
          <w:rFonts w:asciiTheme="minorHAnsi" w:hAnsiTheme="minorHAnsi" w:cstheme="minorHAnsi"/>
          <w:sz w:val="24"/>
          <w:szCs w:val="24"/>
          <w:lang w:val="x-none"/>
        </w:rPr>
        <w:t>Ocena spełniania ww. warunków odbędzie się wg reguły spełnia/nie spełnia na podstawie oświadczeń i dokumentów składanych w załączeniu do oferty.</w:t>
      </w:r>
    </w:p>
    <w:p w14:paraId="19B68831" w14:textId="77777777" w:rsidR="00D80FF5" w:rsidRPr="009234DA" w:rsidRDefault="00D80FF5" w:rsidP="00D80FF5">
      <w:pPr>
        <w:autoSpaceDE w:val="0"/>
        <w:spacing w:after="0" w:line="240" w:lineRule="auto"/>
        <w:ind w:left="720"/>
        <w:jc w:val="both"/>
        <w:textAlignment w:val="baseline"/>
        <w:rPr>
          <w:rFonts w:asciiTheme="minorHAnsi" w:hAnsiTheme="minorHAnsi" w:cstheme="minorHAnsi"/>
          <w:b/>
          <w:sz w:val="24"/>
          <w:szCs w:val="24"/>
          <w:lang w:val="x-none"/>
        </w:rPr>
      </w:pPr>
    </w:p>
    <w:p w14:paraId="6B4FB542" w14:textId="0C6CC190" w:rsidR="00D80FF5" w:rsidRPr="009234DA" w:rsidRDefault="00D80FF5">
      <w:pPr>
        <w:numPr>
          <w:ilvl w:val="0"/>
          <w:numId w:val="1"/>
        </w:numPr>
        <w:tabs>
          <w:tab w:val="clear" w:pos="-360"/>
          <w:tab w:val="num" w:pos="0"/>
        </w:tabs>
        <w:autoSpaceDE w:val="0"/>
        <w:spacing w:after="0" w:line="240" w:lineRule="auto"/>
        <w:ind w:left="720"/>
        <w:jc w:val="both"/>
        <w:textAlignment w:val="baseline"/>
        <w:rPr>
          <w:rFonts w:asciiTheme="minorHAnsi" w:hAnsiTheme="minorHAnsi" w:cstheme="minorHAnsi"/>
          <w:b/>
          <w:sz w:val="24"/>
          <w:szCs w:val="24"/>
          <w:lang w:val="x-none"/>
        </w:rPr>
      </w:pPr>
      <w:r w:rsidRPr="009234DA">
        <w:rPr>
          <w:rFonts w:asciiTheme="minorHAnsi" w:hAnsiTheme="minorHAnsi" w:cstheme="minorHAnsi"/>
          <w:sz w:val="24"/>
          <w:szCs w:val="24"/>
        </w:rPr>
        <w:t xml:space="preserve">Zamawiający zastrzega sobie prawo do wglądu do oryginalnych dokumentów, których kopie zostały złożone do oferty, przed zawarciem umowy z wybranym wykonawcą. </w:t>
      </w:r>
    </w:p>
    <w:p w14:paraId="2E75767F" w14:textId="77777777" w:rsidR="00D80FF5" w:rsidRPr="009234DA" w:rsidRDefault="00D80FF5" w:rsidP="00D80FF5">
      <w:pPr>
        <w:autoSpaceDE w:val="0"/>
        <w:spacing w:after="0" w:line="240" w:lineRule="auto"/>
        <w:ind w:left="360"/>
        <w:jc w:val="both"/>
        <w:textAlignment w:val="baseline"/>
        <w:rPr>
          <w:rFonts w:asciiTheme="minorHAnsi" w:hAnsiTheme="minorHAnsi" w:cstheme="minorHAnsi"/>
          <w:b/>
          <w:sz w:val="24"/>
          <w:szCs w:val="24"/>
          <w:lang w:val="x-none"/>
        </w:rPr>
      </w:pPr>
    </w:p>
    <w:p w14:paraId="47D789D9" w14:textId="77777777" w:rsidR="00EC59B1" w:rsidRDefault="00EC59B1" w:rsidP="00455C45">
      <w:pPr>
        <w:spacing w:line="100" w:lineRule="atLeast"/>
        <w:rPr>
          <w:rFonts w:asciiTheme="minorHAnsi" w:hAnsiTheme="minorHAnsi" w:cstheme="minorHAnsi"/>
          <w:sz w:val="24"/>
          <w:szCs w:val="24"/>
          <w:lang w:val="x-none"/>
        </w:rPr>
      </w:pPr>
    </w:p>
    <w:p w14:paraId="09D22922" w14:textId="77777777" w:rsidR="007051D0" w:rsidRPr="009234DA" w:rsidRDefault="007051D0" w:rsidP="00455C45">
      <w:pPr>
        <w:spacing w:line="100" w:lineRule="atLeast"/>
        <w:rPr>
          <w:rFonts w:asciiTheme="minorHAnsi" w:hAnsiTheme="minorHAnsi" w:cstheme="minorHAnsi"/>
          <w:sz w:val="24"/>
          <w:szCs w:val="24"/>
          <w:lang w:val="x-none"/>
        </w:rPr>
      </w:pPr>
    </w:p>
    <w:p w14:paraId="3A5E3613" w14:textId="0BD1B9FF" w:rsidR="00455C45" w:rsidRPr="009234DA" w:rsidRDefault="00F42E53" w:rsidP="00455C45">
      <w:pPr>
        <w:spacing w:line="100" w:lineRule="atLeast"/>
        <w:rPr>
          <w:rFonts w:asciiTheme="minorHAnsi" w:hAnsiTheme="minorHAnsi" w:cstheme="minorHAnsi"/>
          <w:b/>
          <w:bCs/>
          <w:sz w:val="24"/>
          <w:szCs w:val="24"/>
        </w:rPr>
      </w:pPr>
      <w:r w:rsidRPr="009234DA">
        <w:rPr>
          <w:rFonts w:asciiTheme="minorHAnsi" w:hAnsiTheme="minorHAnsi" w:cstheme="minorHAnsi"/>
          <w:b/>
          <w:bCs/>
          <w:sz w:val="24"/>
          <w:szCs w:val="24"/>
        </w:rPr>
        <w:t>IX</w:t>
      </w:r>
      <w:r w:rsidR="00455C45" w:rsidRPr="009234DA">
        <w:rPr>
          <w:rFonts w:asciiTheme="minorHAnsi" w:hAnsiTheme="minorHAnsi" w:cstheme="minorHAnsi"/>
          <w:b/>
          <w:bCs/>
          <w:sz w:val="24"/>
          <w:szCs w:val="24"/>
        </w:rPr>
        <w:t>. Dodatkowe Postanowienia</w:t>
      </w:r>
    </w:p>
    <w:p w14:paraId="4B4D3997" w14:textId="77777777"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Treść oferty musi odpowiadać treści niniejszego zapytania ofertowego.</w:t>
      </w:r>
    </w:p>
    <w:p w14:paraId="6CA722A8" w14:textId="77777777"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Oferta powinna być sformułowana w języku polskim, przygotowana w sposób zrozumiały, czytelny i kompletny.</w:t>
      </w:r>
    </w:p>
    <w:p w14:paraId="62E967D6" w14:textId="77777777"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Oferent może przed upływem terminu składania ofert zmienić lub wycofać ofertę.</w:t>
      </w:r>
    </w:p>
    <w:p w14:paraId="2F4170A8" w14:textId="6468FBC1"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Kwot</w:t>
      </w:r>
      <w:r w:rsidR="00977081">
        <w:rPr>
          <w:rFonts w:asciiTheme="minorHAnsi" w:hAnsiTheme="minorHAnsi" w:cstheme="minorHAnsi"/>
          <w:sz w:val="24"/>
          <w:szCs w:val="24"/>
        </w:rPr>
        <w:t xml:space="preserve">a </w:t>
      </w:r>
      <w:r w:rsidRPr="009234DA">
        <w:rPr>
          <w:rFonts w:asciiTheme="minorHAnsi" w:hAnsiTheme="minorHAnsi" w:cstheme="minorHAnsi"/>
          <w:sz w:val="24"/>
          <w:szCs w:val="24"/>
        </w:rPr>
        <w:t>oferty</w:t>
      </w:r>
      <w:r w:rsidR="00977081">
        <w:rPr>
          <w:rFonts w:asciiTheme="minorHAnsi" w:hAnsiTheme="minorHAnsi" w:cstheme="minorHAnsi"/>
          <w:sz w:val="24"/>
          <w:szCs w:val="24"/>
        </w:rPr>
        <w:t xml:space="preserve"> powinna zostać</w:t>
      </w:r>
      <w:r w:rsidRPr="009234DA">
        <w:rPr>
          <w:rFonts w:asciiTheme="minorHAnsi" w:hAnsiTheme="minorHAnsi" w:cstheme="minorHAnsi"/>
          <w:sz w:val="24"/>
          <w:szCs w:val="24"/>
        </w:rPr>
        <w:t xml:space="preserve"> podana w polskich złotych (PLN)</w:t>
      </w:r>
    </w:p>
    <w:p w14:paraId="7C8BB6CB" w14:textId="77777777"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Oferent ponosi wszelkie koszty własne związane z przygotowaniem i złożeniem oferty, niezależnie od wyniku postępowania. Zamawiający nie odpowiada za koszty poniesione przez oferenta w związku z przygotowaniem i złożeniem oferty.</w:t>
      </w:r>
    </w:p>
    <w:p w14:paraId="16F07AD1" w14:textId="77777777"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Oferent proponując cenę oferty powinien wziąć pod uwagę wszelkie koszty, które mogą powstać w ramach zawartej umowy.</w:t>
      </w:r>
    </w:p>
    <w:p w14:paraId="22A45B26" w14:textId="77777777"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Wszelkie rozliczenia między Zamawiającym, a Wykonawcą dokonywane będą w złotych polskich (PLN).</w:t>
      </w:r>
    </w:p>
    <w:p w14:paraId="164995A0" w14:textId="4AB6F339"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 xml:space="preserve">Zamawiający może również odrzucić ofertę, gdy cena zaproponowana przez Oferenta okaże się rażąco niska, po uprzednim wezwaniu do złożenia wyjaśnień i nieuwzględnieniu tych wyjaśnień. Za cenę rażąco niską zostanie uznana cena o </w:t>
      </w:r>
      <w:r w:rsidR="003F2634" w:rsidRPr="009234DA">
        <w:rPr>
          <w:rFonts w:asciiTheme="minorHAnsi" w:hAnsiTheme="minorHAnsi" w:cstheme="minorHAnsi"/>
          <w:sz w:val="24"/>
          <w:szCs w:val="24"/>
        </w:rPr>
        <w:t xml:space="preserve">co najmniej </w:t>
      </w:r>
      <w:r w:rsidRPr="009234DA">
        <w:rPr>
          <w:rFonts w:asciiTheme="minorHAnsi" w:hAnsiTheme="minorHAnsi" w:cstheme="minorHAnsi"/>
          <w:sz w:val="24"/>
          <w:szCs w:val="24"/>
        </w:rPr>
        <w:t xml:space="preserve">30% niższa od średniej arytmetycznej cen z wszystkich </w:t>
      </w:r>
      <w:r w:rsidR="003F2634" w:rsidRPr="009234DA">
        <w:rPr>
          <w:rFonts w:asciiTheme="minorHAnsi" w:hAnsiTheme="minorHAnsi" w:cstheme="minorHAnsi"/>
          <w:sz w:val="24"/>
          <w:szCs w:val="24"/>
        </w:rPr>
        <w:t xml:space="preserve">niepodlegających </w:t>
      </w:r>
      <w:r w:rsidRPr="009234DA">
        <w:rPr>
          <w:rFonts w:asciiTheme="minorHAnsi" w:hAnsiTheme="minorHAnsi" w:cstheme="minorHAnsi"/>
          <w:sz w:val="24"/>
          <w:szCs w:val="24"/>
        </w:rPr>
        <w:t>ofert złożonych w postępowaniu.</w:t>
      </w:r>
      <w:r w:rsidR="003F2634" w:rsidRPr="009234DA">
        <w:rPr>
          <w:rFonts w:asciiTheme="minorHAnsi" w:hAnsiTheme="minorHAnsi" w:cstheme="minorHAnsi"/>
          <w:sz w:val="24"/>
          <w:szCs w:val="24"/>
        </w:rPr>
        <w:t xml:space="preserve"> </w:t>
      </w:r>
    </w:p>
    <w:p w14:paraId="1FFDE648" w14:textId="535B9141"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 xml:space="preserve">Zamawiający zastrzega sobie prawo do anulowania zapytania ofertowego bez podania przyczyny oraz unieważnienia postępowania w ramach zapytania ofertowego bez podania przyczyny – na każdym etapie </w:t>
      </w:r>
      <w:r w:rsidR="00977081" w:rsidRPr="00977081">
        <w:rPr>
          <w:rFonts w:asciiTheme="minorHAnsi" w:hAnsiTheme="minorHAnsi" w:cstheme="minorHAnsi"/>
          <w:sz w:val="24"/>
          <w:szCs w:val="24"/>
        </w:rPr>
        <w:t>bez ponoszenia jakichkolwiek skutków prawnych ani finansowych</w:t>
      </w:r>
      <w:r w:rsidRPr="009234DA">
        <w:rPr>
          <w:rFonts w:asciiTheme="minorHAnsi" w:hAnsiTheme="minorHAnsi" w:cstheme="minorHAnsi"/>
          <w:sz w:val="24"/>
          <w:szCs w:val="24"/>
        </w:rPr>
        <w:t xml:space="preserve">. </w:t>
      </w:r>
    </w:p>
    <w:p w14:paraId="6A7812BF" w14:textId="77777777" w:rsidR="00455C45" w:rsidRPr="009234DA" w:rsidRDefault="00455C45">
      <w:pPr>
        <w:numPr>
          <w:ilvl w:val="0"/>
          <w:numId w:val="4"/>
        </w:numPr>
        <w:spacing w:after="0" w:line="100" w:lineRule="atLeast"/>
        <w:jc w:val="both"/>
        <w:rPr>
          <w:rFonts w:asciiTheme="minorHAnsi" w:hAnsiTheme="minorHAnsi" w:cstheme="minorHAnsi"/>
          <w:sz w:val="24"/>
          <w:szCs w:val="24"/>
        </w:rPr>
      </w:pPr>
      <w:r w:rsidRPr="009234DA">
        <w:rPr>
          <w:rFonts w:asciiTheme="minorHAnsi" w:hAnsiTheme="minorHAnsi" w:cstheme="minorHAnsi"/>
          <w:sz w:val="24"/>
          <w:szCs w:val="24"/>
        </w:rPr>
        <w:t>Zamawiający zastrzega sobie prawo wydłużenia terminu składania ofert w ramach zapytania ofertowego bez podania przyczyny.</w:t>
      </w:r>
    </w:p>
    <w:p w14:paraId="1B742B3D" w14:textId="77777777" w:rsidR="00455C45" w:rsidRPr="009234DA" w:rsidRDefault="00455C45" w:rsidP="00455C45">
      <w:pPr>
        <w:spacing w:line="100" w:lineRule="atLeast"/>
        <w:rPr>
          <w:rFonts w:asciiTheme="minorHAnsi" w:hAnsiTheme="minorHAnsi" w:cstheme="minorHAnsi"/>
          <w:sz w:val="24"/>
          <w:szCs w:val="24"/>
        </w:rPr>
      </w:pPr>
    </w:p>
    <w:p w14:paraId="43F3E803" w14:textId="44B9779C" w:rsidR="00455C45" w:rsidRPr="009234DA" w:rsidRDefault="00455C45" w:rsidP="00455C45">
      <w:pPr>
        <w:spacing w:line="100" w:lineRule="atLeast"/>
        <w:rPr>
          <w:rFonts w:asciiTheme="minorHAnsi" w:hAnsiTheme="minorHAnsi" w:cstheme="minorHAnsi"/>
          <w:b/>
          <w:sz w:val="24"/>
          <w:szCs w:val="24"/>
        </w:rPr>
      </w:pPr>
      <w:r w:rsidRPr="009234DA">
        <w:rPr>
          <w:rFonts w:asciiTheme="minorHAnsi" w:hAnsiTheme="minorHAnsi" w:cstheme="minorHAnsi"/>
          <w:b/>
          <w:sz w:val="24"/>
          <w:szCs w:val="24"/>
        </w:rPr>
        <w:lastRenderedPageBreak/>
        <w:t>X. KRYTERIA OCENY OFERTY. INFORMACJA O WAGACH PUNKTOWYCH PRZYPISANYCH DO</w:t>
      </w:r>
      <w:r w:rsidR="00977081">
        <w:rPr>
          <w:rFonts w:asciiTheme="minorHAnsi" w:hAnsiTheme="minorHAnsi" w:cstheme="minorHAnsi"/>
          <w:b/>
          <w:sz w:val="24"/>
          <w:szCs w:val="24"/>
        </w:rPr>
        <w:t xml:space="preserve"> </w:t>
      </w:r>
      <w:r w:rsidRPr="009234DA">
        <w:rPr>
          <w:rFonts w:asciiTheme="minorHAnsi" w:hAnsiTheme="minorHAnsi" w:cstheme="minorHAnsi"/>
          <w:b/>
          <w:sz w:val="24"/>
          <w:szCs w:val="24"/>
        </w:rPr>
        <w:t>POSZCZEGÓLNYCH KRYTERIÓW OCENY OFERTY. OPIS SPOSOBU PRZYZNAWANIA PUNKTACJI ZA SPEŁNIENIE DANEGO KRYTERIUM OCENY OFERTY</w:t>
      </w:r>
    </w:p>
    <w:p w14:paraId="6367AD6D" w14:textId="383F3955" w:rsidR="009E5A5A" w:rsidRPr="009234DA" w:rsidRDefault="009E5A5A" w:rsidP="009E5A5A">
      <w:pPr>
        <w:spacing w:line="100" w:lineRule="atLeast"/>
        <w:rPr>
          <w:rFonts w:asciiTheme="minorHAnsi" w:hAnsiTheme="minorHAnsi" w:cstheme="minorHAnsi"/>
          <w:sz w:val="24"/>
          <w:szCs w:val="24"/>
        </w:rPr>
      </w:pPr>
      <w:r w:rsidRPr="009234DA">
        <w:rPr>
          <w:rFonts w:asciiTheme="minorHAnsi" w:hAnsiTheme="minorHAnsi" w:cstheme="minorHAnsi"/>
          <w:sz w:val="24"/>
          <w:szCs w:val="24"/>
        </w:rPr>
        <w:t>1. Jako kryterium wyboru oferty przyjmuje się w niniejszym postępowaniu najkorzystniejszy bilans punktów przyznanych w oparciu o kryteria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3011"/>
        <w:gridCol w:w="3029"/>
      </w:tblGrid>
      <w:tr w:rsidR="009E5A5A" w:rsidRPr="009234DA" w14:paraId="5EB6AB8A" w14:textId="77777777" w:rsidTr="000127C3">
        <w:tc>
          <w:tcPr>
            <w:tcW w:w="3022" w:type="dxa"/>
          </w:tcPr>
          <w:p w14:paraId="1B750A8A" w14:textId="77777777" w:rsidR="009E5A5A" w:rsidRPr="009234DA" w:rsidRDefault="009E5A5A" w:rsidP="00EA7A0F">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Kryterium</w:t>
            </w:r>
          </w:p>
        </w:tc>
        <w:tc>
          <w:tcPr>
            <w:tcW w:w="3011" w:type="dxa"/>
          </w:tcPr>
          <w:p w14:paraId="7421FEBC" w14:textId="77777777" w:rsidR="009E5A5A" w:rsidRPr="009234DA" w:rsidRDefault="009E5A5A" w:rsidP="00EA7A0F">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Waga</w:t>
            </w:r>
          </w:p>
        </w:tc>
        <w:tc>
          <w:tcPr>
            <w:tcW w:w="3029" w:type="dxa"/>
          </w:tcPr>
          <w:p w14:paraId="573671C0" w14:textId="77777777" w:rsidR="009E5A5A" w:rsidRPr="009234DA" w:rsidRDefault="009E5A5A" w:rsidP="00EA7A0F">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Maksymalna ilość punktów jakie może otrzymać oferta za dane kryterium</w:t>
            </w:r>
          </w:p>
        </w:tc>
      </w:tr>
      <w:tr w:rsidR="009E5A5A" w:rsidRPr="009234DA" w14:paraId="1C7C2FD0" w14:textId="77777777" w:rsidTr="000127C3">
        <w:tc>
          <w:tcPr>
            <w:tcW w:w="3022" w:type="dxa"/>
          </w:tcPr>
          <w:p w14:paraId="20DFB057" w14:textId="77777777" w:rsidR="009E5A5A" w:rsidRPr="009234DA" w:rsidRDefault="009E5A5A" w:rsidP="00EA7A0F">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Cena</w:t>
            </w:r>
          </w:p>
        </w:tc>
        <w:tc>
          <w:tcPr>
            <w:tcW w:w="3011" w:type="dxa"/>
          </w:tcPr>
          <w:p w14:paraId="407CBFF7" w14:textId="72E98DAA" w:rsidR="009E5A5A" w:rsidRPr="009234DA" w:rsidRDefault="000127C3" w:rsidP="00EA7A0F">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10</w:t>
            </w:r>
            <w:r w:rsidR="009E5A5A" w:rsidRPr="009234DA">
              <w:rPr>
                <w:rFonts w:asciiTheme="minorHAnsi" w:hAnsiTheme="minorHAnsi" w:cstheme="minorHAnsi"/>
                <w:color w:val="000000"/>
                <w:sz w:val="24"/>
                <w:szCs w:val="24"/>
              </w:rPr>
              <w:t>0%</w:t>
            </w:r>
          </w:p>
        </w:tc>
        <w:tc>
          <w:tcPr>
            <w:tcW w:w="3029" w:type="dxa"/>
          </w:tcPr>
          <w:p w14:paraId="0CDD2FB7" w14:textId="20D5EF75" w:rsidR="009E5A5A" w:rsidRPr="009234DA" w:rsidRDefault="000127C3" w:rsidP="00EA7A0F">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100 pkt</w:t>
            </w:r>
          </w:p>
        </w:tc>
      </w:tr>
      <w:tr w:rsidR="009E5A5A" w:rsidRPr="009234DA" w14:paraId="0614D500" w14:textId="77777777" w:rsidTr="000127C3">
        <w:tc>
          <w:tcPr>
            <w:tcW w:w="3022" w:type="dxa"/>
          </w:tcPr>
          <w:p w14:paraId="688213C0" w14:textId="77777777" w:rsidR="009E5A5A" w:rsidRPr="009234DA" w:rsidRDefault="009E5A5A" w:rsidP="00EA7A0F">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Suma</w:t>
            </w:r>
          </w:p>
        </w:tc>
        <w:tc>
          <w:tcPr>
            <w:tcW w:w="3011" w:type="dxa"/>
          </w:tcPr>
          <w:p w14:paraId="613C8BAF" w14:textId="77777777" w:rsidR="009E5A5A" w:rsidRPr="009234DA" w:rsidRDefault="009E5A5A" w:rsidP="00EA7A0F">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100%</w:t>
            </w:r>
          </w:p>
        </w:tc>
        <w:tc>
          <w:tcPr>
            <w:tcW w:w="3029" w:type="dxa"/>
          </w:tcPr>
          <w:p w14:paraId="6AC797BB" w14:textId="77777777" w:rsidR="009E5A5A" w:rsidRPr="009234DA" w:rsidRDefault="009E5A5A" w:rsidP="00EA7A0F">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100 pkt</w:t>
            </w:r>
          </w:p>
        </w:tc>
      </w:tr>
    </w:tbl>
    <w:p w14:paraId="683C2269" w14:textId="77777777" w:rsidR="009E5A5A" w:rsidRPr="009234DA" w:rsidRDefault="009E5A5A" w:rsidP="009E5A5A">
      <w:pPr>
        <w:spacing w:line="100" w:lineRule="atLeast"/>
        <w:rPr>
          <w:rFonts w:asciiTheme="minorHAnsi" w:hAnsiTheme="minorHAnsi" w:cstheme="minorHAnsi"/>
          <w:color w:val="000000"/>
          <w:sz w:val="24"/>
          <w:szCs w:val="24"/>
        </w:rPr>
      </w:pPr>
    </w:p>
    <w:p w14:paraId="660105EF" w14:textId="627A5E82" w:rsidR="009E5A5A" w:rsidRPr="009234DA" w:rsidRDefault="009E5A5A" w:rsidP="009E5A5A">
      <w:pPr>
        <w:spacing w:line="100" w:lineRule="atLeast"/>
        <w:rPr>
          <w:rFonts w:asciiTheme="minorHAnsi" w:hAnsiTheme="minorHAnsi" w:cstheme="minorHAnsi"/>
          <w:sz w:val="24"/>
          <w:szCs w:val="24"/>
        </w:rPr>
      </w:pPr>
      <w:r w:rsidRPr="009234DA">
        <w:rPr>
          <w:rFonts w:asciiTheme="minorHAnsi" w:hAnsiTheme="minorHAnsi" w:cstheme="minorHAnsi"/>
          <w:sz w:val="24"/>
          <w:szCs w:val="24"/>
        </w:rPr>
        <w:t xml:space="preserve">Łączna liczba punktów przyznana każdej z ocenianych ofert obliczona zostanie wg wzoru : </w:t>
      </w:r>
      <w:proofErr w:type="spellStart"/>
      <w:r w:rsidRPr="009234DA">
        <w:rPr>
          <w:rFonts w:asciiTheme="minorHAnsi" w:hAnsiTheme="minorHAnsi" w:cstheme="minorHAnsi"/>
          <w:sz w:val="24"/>
          <w:szCs w:val="24"/>
        </w:rPr>
        <w:t>Lp</w:t>
      </w:r>
      <w:proofErr w:type="spellEnd"/>
      <w:r w:rsidRPr="009234DA">
        <w:rPr>
          <w:rFonts w:asciiTheme="minorHAnsi" w:hAnsiTheme="minorHAnsi" w:cstheme="minorHAnsi"/>
          <w:sz w:val="24"/>
          <w:szCs w:val="24"/>
        </w:rPr>
        <w:t xml:space="preserve"> = C,  gdzie: </w:t>
      </w:r>
    </w:p>
    <w:p w14:paraId="504DA253" w14:textId="77777777" w:rsidR="009E5A5A" w:rsidRPr="009234DA" w:rsidRDefault="009E5A5A" w:rsidP="009E5A5A">
      <w:pPr>
        <w:spacing w:line="100" w:lineRule="atLeast"/>
        <w:rPr>
          <w:rFonts w:asciiTheme="minorHAnsi" w:hAnsiTheme="minorHAnsi" w:cstheme="minorHAnsi"/>
          <w:sz w:val="24"/>
          <w:szCs w:val="24"/>
        </w:rPr>
      </w:pPr>
      <w:proofErr w:type="spellStart"/>
      <w:r w:rsidRPr="009234DA">
        <w:rPr>
          <w:rFonts w:asciiTheme="minorHAnsi" w:hAnsiTheme="minorHAnsi" w:cstheme="minorHAnsi"/>
          <w:sz w:val="24"/>
          <w:szCs w:val="24"/>
        </w:rPr>
        <w:t>Lp</w:t>
      </w:r>
      <w:proofErr w:type="spellEnd"/>
      <w:r w:rsidRPr="009234DA">
        <w:rPr>
          <w:rFonts w:asciiTheme="minorHAnsi" w:hAnsiTheme="minorHAnsi" w:cstheme="minorHAnsi"/>
          <w:sz w:val="24"/>
          <w:szCs w:val="24"/>
        </w:rPr>
        <w:t xml:space="preserve"> – łączna liczba punktów przyznanych ofercie,</w:t>
      </w:r>
    </w:p>
    <w:p w14:paraId="4D5937B2" w14:textId="77777777" w:rsidR="009E5A5A" w:rsidRPr="009234DA" w:rsidRDefault="009E5A5A" w:rsidP="009E5A5A">
      <w:pPr>
        <w:spacing w:line="100" w:lineRule="atLeast"/>
        <w:rPr>
          <w:rFonts w:asciiTheme="minorHAnsi" w:hAnsiTheme="minorHAnsi" w:cstheme="minorHAnsi"/>
          <w:sz w:val="24"/>
          <w:szCs w:val="24"/>
        </w:rPr>
      </w:pPr>
      <w:r w:rsidRPr="009234DA">
        <w:rPr>
          <w:rFonts w:asciiTheme="minorHAnsi" w:hAnsiTheme="minorHAnsi" w:cstheme="minorHAnsi"/>
          <w:sz w:val="24"/>
          <w:szCs w:val="24"/>
        </w:rPr>
        <w:t xml:space="preserve"> C – liczba punktów przyznanych ofercie w oparciu o kryterium – cena (całkowita cena brutto wskazana przez wykonawcę w ofercie)</w:t>
      </w:r>
    </w:p>
    <w:p w14:paraId="72BA96EE" w14:textId="65571F66" w:rsidR="009E5A5A" w:rsidRPr="009234DA" w:rsidRDefault="009E5A5A" w:rsidP="009E5A5A">
      <w:pPr>
        <w:spacing w:line="100" w:lineRule="atLeast"/>
        <w:rPr>
          <w:rFonts w:asciiTheme="minorHAnsi" w:hAnsiTheme="minorHAnsi" w:cstheme="minorHAnsi"/>
          <w:sz w:val="24"/>
          <w:szCs w:val="24"/>
        </w:rPr>
      </w:pPr>
      <w:r w:rsidRPr="009234DA">
        <w:rPr>
          <w:rFonts w:asciiTheme="minorHAnsi" w:hAnsiTheme="minorHAnsi" w:cstheme="minorHAnsi"/>
          <w:sz w:val="24"/>
          <w:szCs w:val="24"/>
        </w:rPr>
        <w:t>Punkty będą liczone z dokładnością do dwóch miejsc po przecinku.</w:t>
      </w:r>
    </w:p>
    <w:p w14:paraId="7B3D1E8B" w14:textId="77777777" w:rsidR="009E5A5A" w:rsidRPr="009234DA" w:rsidRDefault="009E5A5A" w:rsidP="009E5A5A">
      <w:pPr>
        <w:spacing w:line="100" w:lineRule="atLeast"/>
        <w:rPr>
          <w:rFonts w:asciiTheme="minorHAnsi" w:hAnsiTheme="minorHAnsi" w:cstheme="minorHAnsi"/>
          <w:sz w:val="24"/>
          <w:szCs w:val="24"/>
        </w:rPr>
      </w:pPr>
    </w:p>
    <w:p w14:paraId="72C9C4E3" w14:textId="5F223339" w:rsidR="009E5A5A" w:rsidRPr="009234DA" w:rsidRDefault="009E5A5A" w:rsidP="009E5A5A">
      <w:pPr>
        <w:spacing w:line="100" w:lineRule="atLeast"/>
        <w:rPr>
          <w:rFonts w:asciiTheme="minorHAnsi" w:hAnsiTheme="minorHAnsi" w:cstheme="minorHAnsi"/>
          <w:color w:val="000000"/>
          <w:sz w:val="24"/>
          <w:szCs w:val="24"/>
        </w:rPr>
      </w:pPr>
      <w:r w:rsidRPr="009234DA">
        <w:rPr>
          <w:rFonts w:asciiTheme="minorHAnsi" w:hAnsiTheme="minorHAnsi" w:cstheme="minorHAnsi"/>
          <w:b/>
          <w:bCs/>
          <w:sz w:val="24"/>
          <w:szCs w:val="24"/>
        </w:rPr>
        <w:t>Punkty za kryterium „Cena</w:t>
      </w:r>
      <w:r w:rsidRPr="009234DA">
        <w:rPr>
          <w:rFonts w:asciiTheme="minorHAnsi" w:hAnsiTheme="minorHAnsi" w:cstheme="minorHAnsi"/>
          <w:sz w:val="24"/>
          <w:szCs w:val="24"/>
        </w:rPr>
        <w:t>” – całkowita cena brutto wskazana przez wykonawcę w ofercie, zostaną obliczone według wzoru:</w:t>
      </w:r>
    </w:p>
    <w:p w14:paraId="41932530" w14:textId="77777777" w:rsidR="009E5A5A" w:rsidRPr="009234DA" w:rsidRDefault="009E5A5A" w:rsidP="009E5A5A">
      <w:pPr>
        <w:spacing w:line="100" w:lineRule="atLeast"/>
        <w:rPr>
          <w:rFonts w:asciiTheme="minorHAnsi" w:hAnsiTheme="minorHAnsi" w:cstheme="minorHAnsi"/>
          <w:color w:val="000000"/>
          <w:sz w:val="24"/>
          <w:szCs w:val="24"/>
        </w:rPr>
      </w:pPr>
    </w:p>
    <w:p w14:paraId="45066B7E" w14:textId="77777777" w:rsidR="009E5A5A" w:rsidRPr="009234DA" w:rsidRDefault="009E5A5A" w:rsidP="009E5A5A">
      <w:pPr>
        <w:spacing w:line="100" w:lineRule="atLeast"/>
        <w:rPr>
          <w:rFonts w:asciiTheme="minorHAnsi" w:hAnsiTheme="minorHAnsi" w:cstheme="minorHAnsi"/>
          <w:sz w:val="24"/>
          <w:szCs w:val="24"/>
        </w:rPr>
      </w:pPr>
      <w:r w:rsidRPr="009234DA">
        <w:rPr>
          <w:rFonts w:asciiTheme="minorHAnsi" w:hAnsiTheme="minorHAnsi" w:cstheme="minorHAnsi"/>
          <w:sz w:val="24"/>
          <w:szCs w:val="24"/>
        </w:rPr>
        <w:t xml:space="preserve">Cena brutto najtańszej oferty </w:t>
      </w:r>
    </w:p>
    <w:p w14:paraId="22569E70" w14:textId="47FF339C" w:rsidR="009E5A5A" w:rsidRPr="009234DA" w:rsidRDefault="009E5A5A" w:rsidP="009E5A5A">
      <w:pPr>
        <w:spacing w:line="100" w:lineRule="atLeast"/>
        <w:rPr>
          <w:rFonts w:asciiTheme="minorHAnsi" w:hAnsiTheme="minorHAnsi" w:cstheme="minorHAnsi"/>
          <w:sz w:val="24"/>
          <w:szCs w:val="24"/>
        </w:rPr>
      </w:pPr>
      <w:r w:rsidRPr="009234DA">
        <w:rPr>
          <w:rFonts w:asciiTheme="minorHAnsi" w:hAnsiTheme="minorHAnsi" w:cstheme="minorHAnsi"/>
          <w:sz w:val="24"/>
          <w:szCs w:val="24"/>
        </w:rPr>
        <w:t>-------------------------------------------------- x</w:t>
      </w:r>
      <w:r w:rsidR="00BA23C7" w:rsidRPr="009234DA">
        <w:rPr>
          <w:rFonts w:asciiTheme="minorHAnsi" w:hAnsiTheme="minorHAnsi" w:cstheme="minorHAnsi"/>
          <w:sz w:val="24"/>
          <w:szCs w:val="24"/>
        </w:rPr>
        <w:t>100</w:t>
      </w:r>
      <w:r w:rsidRPr="009234DA">
        <w:rPr>
          <w:rFonts w:asciiTheme="minorHAnsi" w:hAnsiTheme="minorHAnsi" w:cstheme="minorHAnsi"/>
          <w:sz w:val="24"/>
          <w:szCs w:val="24"/>
        </w:rPr>
        <w:t xml:space="preserve"> pkt. = liczba punktów w danym kryterium </w:t>
      </w:r>
    </w:p>
    <w:p w14:paraId="7008E41C" w14:textId="77777777" w:rsidR="009E5A5A" w:rsidRPr="009234DA" w:rsidRDefault="009E5A5A" w:rsidP="009E5A5A">
      <w:pPr>
        <w:spacing w:line="100" w:lineRule="atLeast"/>
        <w:rPr>
          <w:rFonts w:asciiTheme="minorHAnsi" w:hAnsiTheme="minorHAnsi" w:cstheme="minorHAnsi"/>
          <w:color w:val="000000"/>
          <w:sz w:val="24"/>
          <w:szCs w:val="24"/>
        </w:rPr>
      </w:pPr>
      <w:r w:rsidRPr="009234DA">
        <w:rPr>
          <w:rFonts w:asciiTheme="minorHAnsi" w:hAnsiTheme="minorHAnsi" w:cstheme="minorHAnsi"/>
          <w:sz w:val="24"/>
          <w:szCs w:val="24"/>
        </w:rPr>
        <w:t>Cena brutto badanej oferty</w:t>
      </w:r>
    </w:p>
    <w:p w14:paraId="2023F392" w14:textId="77777777" w:rsidR="009E5A5A" w:rsidRPr="009234DA" w:rsidRDefault="009E5A5A" w:rsidP="009E5A5A">
      <w:pPr>
        <w:spacing w:line="100" w:lineRule="atLeast"/>
        <w:rPr>
          <w:rFonts w:asciiTheme="minorHAnsi" w:hAnsiTheme="minorHAnsi" w:cstheme="minorHAnsi"/>
          <w:color w:val="000000"/>
          <w:sz w:val="24"/>
          <w:szCs w:val="24"/>
        </w:rPr>
      </w:pPr>
    </w:p>
    <w:p w14:paraId="091CF63A" w14:textId="24CE3D3D" w:rsidR="009E5A5A" w:rsidRPr="009234DA" w:rsidRDefault="009E5A5A" w:rsidP="000127C3">
      <w:pPr>
        <w:spacing w:line="100" w:lineRule="atLeast"/>
        <w:jc w:val="both"/>
        <w:rPr>
          <w:rFonts w:asciiTheme="minorHAnsi" w:hAnsiTheme="minorHAnsi" w:cstheme="minorHAnsi"/>
          <w:b/>
          <w:color w:val="000000"/>
          <w:sz w:val="24"/>
          <w:szCs w:val="24"/>
        </w:rPr>
      </w:pPr>
      <w:r w:rsidRPr="009234DA">
        <w:rPr>
          <w:rFonts w:asciiTheme="minorHAnsi" w:hAnsiTheme="minorHAnsi" w:cstheme="minorHAnsi"/>
          <w:b/>
          <w:color w:val="000000"/>
          <w:sz w:val="24"/>
          <w:szCs w:val="24"/>
        </w:rPr>
        <w:t xml:space="preserve">W Formularzu Ofertowym (załącznik nr 1), Oferent zobowiązany jest podać cenę brutto </w:t>
      </w:r>
      <w:r w:rsidR="000127C3" w:rsidRPr="009234DA">
        <w:rPr>
          <w:rFonts w:asciiTheme="minorHAnsi" w:hAnsiTheme="minorHAnsi" w:cstheme="minorHAnsi"/>
          <w:b/>
          <w:color w:val="000000"/>
          <w:sz w:val="24"/>
          <w:szCs w:val="24"/>
        </w:rPr>
        <w:t xml:space="preserve">za </w:t>
      </w:r>
      <w:r w:rsidR="004E4B89">
        <w:rPr>
          <w:rFonts w:asciiTheme="minorHAnsi" w:hAnsiTheme="minorHAnsi" w:cstheme="minorHAnsi"/>
          <w:b/>
          <w:color w:val="000000"/>
          <w:sz w:val="24"/>
          <w:szCs w:val="24"/>
        </w:rPr>
        <w:t>zrealizowanie jednego kursu</w:t>
      </w:r>
      <w:r w:rsidR="000C7B34">
        <w:rPr>
          <w:rFonts w:asciiTheme="minorHAnsi" w:hAnsiTheme="minorHAnsi" w:cstheme="minorHAnsi"/>
          <w:b/>
          <w:color w:val="000000"/>
          <w:sz w:val="24"/>
          <w:szCs w:val="24"/>
        </w:rPr>
        <w:t xml:space="preserve"> </w:t>
      </w:r>
      <w:bookmarkStart w:id="4" w:name="_Hlk216094991"/>
      <w:r w:rsidR="000C7B34">
        <w:rPr>
          <w:rFonts w:asciiTheme="minorHAnsi" w:hAnsiTheme="minorHAnsi" w:cstheme="minorHAnsi"/>
          <w:b/>
          <w:color w:val="000000"/>
          <w:sz w:val="24"/>
          <w:szCs w:val="24"/>
        </w:rPr>
        <w:t>(</w:t>
      </w:r>
      <w:r w:rsidR="00AF47F6">
        <w:rPr>
          <w:rFonts w:asciiTheme="minorHAnsi" w:hAnsiTheme="minorHAnsi" w:cstheme="minorHAnsi"/>
          <w:b/>
          <w:color w:val="000000"/>
          <w:sz w:val="24"/>
          <w:szCs w:val="24"/>
        </w:rPr>
        <w:t xml:space="preserve">definicja jednego </w:t>
      </w:r>
      <w:r w:rsidR="000C7B34">
        <w:rPr>
          <w:rFonts w:asciiTheme="minorHAnsi" w:hAnsiTheme="minorHAnsi" w:cstheme="minorHAnsi"/>
          <w:b/>
          <w:color w:val="000000"/>
          <w:sz w:val="24"/>
          <w:szCs w:val="24"/>
        </w:rPr>
        <w:t xml:space="preserve">kursu </w:t>
      </w:r>
      <w:r w:rsidR="00AF47F6">
        <w:rPr>
          <w:rFonts w:asciiTheme="minorHAnsi" w:hAnsiTheme="minorHAnsi" w:cstheme="minorHAnsi"/>
          <w:b/>
          <w:color w:val="000000"/>
          <w:sz w:val="24"/>
          <w:szCs w:val="24"/>
        </w:rPr>
        <w:t xml:space="preserve">- </w:t>
      </w:r>
      <w:r w:rsidR="000C7B34" w:rsidRPr="000C7B34">
        <w:rPr>
          <w:rFonts w:asciiTheme="minorHAnsi" w:hAnsiTheme="minorHAnsi" w:cstheme="minorHAnsi"/>
          <w:b/>
          <w:color w:val="000000"/>
          <w:sz w:val="24"/>
          <w:szCs w:val="24"/>
        </w:rPr>
        <w:t>Sekcj</w:t>
      </w:r>
      <w:r w:rsidR="00AF47F6">
        <w:rPr>
          <w:rFonts w:asciiTheme="minorHAnsi" w:hAnsiTheme="minorHAnsi" w:cstheme="minorHAnsi"/>
          <w:b/>
          <w:color w:val="000000"/>
          <w:sz w:val="24"/>
          <w:szCs w:val="24"/>
        </w:rPr>
        <w:t>a</w:t>
      </w:r>
      <w:r w:rsidR="000C7B34" w:rsidRPr="000C7B34">
        <w:rPr>
          <w:rFonts w:asciiTheme="minorHAnsi" w:hAnsiTheme="minorHAnsi" w:cstheme="minorHAnsi"/>
          <w:b/>
          <w:color w:val="000000"/>
          <w:sz w:val="24"/>
          <w:szCs w:val="24"/>
        </w:rPr>
        <w:t xml:space="preserve"> IV</w:t>
      </w:r>
      <w:r w:rsidR="00AF47F6">
        <w:rPr>
          <w:rFonts w:asciiTheme="minorHAnsi" w:hAnsiTheme="minorHAnsi" w:cstheme="minorHAnsi"/>
          <w:b/>
          <w:color w:val="000000"/>
          <w:sz w:val="24"/>
          <w:szCs w:val="24"/>
        </w:rPr>
        <w:t xml:space="preserve"> ust. 3</w:t>
      </w:r>
      <w:bookmarkEnd w:id="4"/>
      <w:r w:rsidR="00AF47F6">
        <w:rPr>
          <w:rFonts w:asciiTheme="minorHAnsi" w:hAnsiTheme="minorHAnsi" w:cstheme="minorHAnsi"/>
          <w:b/>
          <w:color w:val="000000"/>
          <w:sz w:val="24"/>
          <w:szCs w:val="24"/>
        </w:rPr>
        <w:t xml:space="preserve"> Zapytania Ofertowego</w:t>
      </w:r>
      <w:r w:rsidR="000C7B34">
        <w:rPr>
          <w:rFonts w:asciiTheme="minorHAnsi" w:hAnsiTheme="minorHAnsi" w:cstheme="minorHAnsi"/>
          <w:b/>
          <w:color w:val="000000"/>
          <w:sz w:val="24"/>
          <w:szCs w:val="24"/>
        </w:rPr>
        <w:t>)</w:t>
      </w:r>
      <w:r w:rsidR="004E4B89">
        <w:rPr>
          <w:rFonts w:asciiTheme="minorHAnsi" w:hAnsiTheme="minorHAnsi" w:cstheme="minorHAnsi"/>
          <w:b/>
          <w:color w:val="000000"/>
          <w:sz w:val="24"/>
          <w:szCs w:val="24"/>
        </w:rPr>
        <w:t xml:space="preserve"> </w:t>
      </w:r>
      <w:r w:rsidR="007051D0">
        <w:rPr>
          <w:rFonts w:asciiTheme="minorHAnsi" w:hAnsiTheme="minorHAnsi" w:cstheme="minorHAnsi"/>
          <w:b/>
          <w:color w:val="000000"/>
          <w:sz w:val="24"/>
          <w:szCs w:val="24"/>
        </w:rPr>
        <w:t>w</w:t>
      </w:r>
      <w:r w:rsidR="00AF47F6">
        <w:rPr>
          <w:rFonts w:asciiTheme="minorHAnsi" w:hAnsiTheme="minorHAnsi" w:cstheme="minorHAnsi"/>
          <w:b/>
          <w:color w:val="000000"/>
          <w:sz w:val="24"/>
          <w:szCs w:val="24"/>
        </w:rPr>
        <w:t> </w:t>
      </w:r>
      <w:r w:rsidR="007051D0">
        <w:rPr>
          <w:rFonts w:asciiTheme="minorHAnsi" w:hAnsiTheme="minorHAnsi" w:cstheme="minorHAnsi"/>
          <w:b/>
          <w:color w:val="000000"/>
          <w:sz w:val="24"/>
          <w:szCs w:val="24"/>
        </w:rPr>
        <w:t>ramach świadczonej usługi transportowej.</w:t>
      </w:r>
    </w:p>
    <w:p w14:paraId="0FD45A83" w14:textId="18FDFC2F" w:rsidR="009E5A5A" w:rsidRPr="009234DA" w:rsidRDefault="009E5A5A" w:rsidP="0018314D">
      <w:pPr>
        <w:jc w:val="both"/>
        <w:rPr>
          <w:rFonts w:asciiTheme="minorHAnsi" w:hAnsiTheme="minorHAnsi" w:cstheme="minorHAnsi"/>
          <w:sz w:val="24"/>
          <w:szCs w:val="24"/>
        </w:rPr>
      </w:pPr>
      <w:r w:rsidRPr="009234DA">
        <w:rPr>
          <w:rFonts w:asciiTheme="minorHAnsi" w:hAnsiTheme="minorHAnsi" w:cstheme="minorHAnsi"/>
          <w:sz w:val="24"/>
          <w:szCs w:val="24"/>
        </w:rPr>
        <w:t>2. Wybrana zostanie oferta tego oferenta, która uzyska łączną najwyższą liczbę punktów (max. 100 pkt).</w:t>
      </w:r>
    </w:p>
    <w:p w14:paraId="32484477" w14:textId="11E58D0E" w:rsidR="009E5A5A" w:rsidRPr="009234DA" w:rsidRDefault="009E5A5A" w:rsidP="009E5A5A">
      <w:pPr>
        <w:spacing w:line="100" w:lineRule="atLeast"/>
        <w:jc w:val="both"/>
        <w:rPr>
          <w:rFonts w:asciiTheme="minorHAnsi" w:hAnsiTheme="minorHAnsi" w:cstheme="minorHAnsi"/>
          <w:sz w:val="24"/>
          <w:szCs w:val="24"/>
        </w:rPr>
      </w:pPr>
      <w:r w:rsidRPr="009234DA">
        <w:rPr>
          <w:rFonts w:asciiTheme="minorHAnsi" w:hAnsiTheme="minorHAnsi" w:cstheme="minorHAnsi"/>
          <w:sz w:val="24"/>
          <w:szCs w:val="24"/>
        </w:rPr>
        <w:lastRenderedPageBreak/>
        <w:t>3. Jeżeli nie można wybrać oferty najkorzystniejszej z uwagi na to, że dwie lub więcej ofert przedstawia taki sam bilans kryteriów oceny ofert, Zamawiający spośród tych ofert wybiera ofertę z najniższą ceną.</w:t>
      </w:r>
    </w:p>
    <w:p w14:paraId="0FED6B95" w14:textId="5D471E27" w:rsidR="009E5A5A" w:rsidRPr="009234DA" w:rsidRDefault="009E5A5A" w:rsidP="009E5A5A">
      <w:pPr>
        <w:spacing w:line="100" w:lineRule="atLeast"/>
        <w:rPr>
          <w:rFonts w:asciiTheme="minorHAnsi" w:hAnsiTheme="minorHAnsi" w:cstheme="minorHAnsi"/>
          <w:color w:val="000000"/>
          <w:sz w:val="24"/>
          <w:szCs w:val="24"/>
        </w:rPr>
      </w:pPr>
      <w:r w:rsidRPr="009234DA">
        <w:rPr>
          <w:rFonts w:asciiTheme="minorHAnsi" w:hAnsiTheme="minorHAnsi" w:cstheme="minorHAnsi"/>
          <w:color w:val="000000"/>
          <w:sz w:val="24"/>
          <w:szCs w:val="24"/>
        </w:rPr>
        <w:t>4. Oferta musi mieścić się w budżecie jaki Zamawiający przewidział na sfinansowanie zamówienia.</w:t>
      </w:r>
    </w:p>
    <w:p w14:paraId="2244ECE7" w14:textId="67997714" w:rsidR="009E5A5A" w:rsidRPr="009234DA" w:rsidRDefault="009E5A5A" w:rsidP="009E5A5A">
      <w:pPr>
        <w:spacing w:line="100" w:lineRule="atLeast"/>
        <w:jc w:val="both"/>
        <w:rPr>
          <w:rFonts w:asciiTheme="minorHAnsi" w:hAnsiTheme="minorHAnsi" w:cstheme="minorHAnsi"/>
          <w:color w:val="000000"/>
          <w:sz w:val="24"/>
          <w:szCs w:val="24"/>
        </w:rPr>
      </w:pPr>
      <w:r w:rsidRPr="009234DA">
        <w:rPr>
          <w:rFonts w:asciiTheme="minorHAnsi" w:hAnsiTheme="minorHAnsi" w:cstheme="minorHAnsi"/>
          <w:color w:val="000000"/>
          <w:sz w:val="24"/>
          <w:szCs w:val="24"/>
        </w:rPr>
        <w:t>5. W przypadku gdy z Wykonawcą, którego oferta została wybrana jako najkorzystniejsza nie dojdzie do zawarcia umowy, Zamawiający ma prawo wyboru kolejnej oferty z największym bilansem punktów.</w:t>
      </w:r>
      <w:r w:rsidR="0018314D" w:rsidRPr="009234DA">
        <w:rPr>
          <w:rFonts w:asciiTheme="minorHAnsi" w:hAnsiTheme="minorHAnsi" w:cstheme="minorHAnsi"/>
          <w:color w:val="000000"/>
          <w:sz w:val="24"/>
          <w:szCs w:val="24"/>
        </w:rPr>
        <w:t xml:space="preserve"> Jeżeli nie będzie można dokonać wyboru oferty  ze względu na to, że więcej ofert uzyskało taką samą liczbę punktów, Zamawiający przeprowadzi negocjacje z Wykonawcami. O terminie i miejscu negocjacji Oferenci zostaną powiadomieni odrębnym pismem.</w:t>
      </w:r>
    </w:p>
    <w:p w14:paraId="1655D088" w14:textId="7C4F772C" w:rsidR="00455C45" w:rsidRPr="009234DA" w:rsidRDefault="00455C45" w:rsidP="00455C45">
      <w:pPr>
        <w:spacing w:line="100" w:lineRule="atLeast"/>
        <w:rPr>
          <w:rFonts w:asciiTheme="minorHAnsi" w:hAnsiTheme="minorHAnsi" w:cstheme="minorHAnsi"/>
          <w:color w:val="000000"/>
          <w:sz w:val="24"/>
          <w:szCs w:val="24"/>
        </w:rPr>
      </w:pPr>
    </w:p>
    <w:p w14:paraId="37881A0C" w14:textId="00D27638" w:rsidR="00455C45" w:rsidRPr="009234DA" w:rsidRDefault="00F6010C" w:rsidP="00455C45">
      <w:pPr>
        <w:spacing w:line="100" w:lineRule="atLeast"/>
        <w:rPr>
          <w:rFonts w:asciiTheme="minorHAnsi" w:hAnsiTheme="minorHAnsi" w:cstheme="minorHAnsi"/>
          <w:b/>
          <w:sz w:val="24"/>
          <w:szCs w:val="24"/>
        </w:rPr>
      </w:pPr>
      <w:r w:rsidRPr="009234DA">
        <w:rPr>
          <w:rFonts w:asciiTheme="minorHAnsi" w:hAnsiTheme="minorHAnsi" w:cstheme="minorHAnsi"/>
          <w:b/>
          <w:sz w:val="24"/>
          <w:szCs w:val="24"/>
        </w:rPr>
        <w:t>X</w:t>
      </w:r>
      <w:r w:rsidR="00F42E53" w:rsidRPr="009234DA">
        <w:rPr>
          <w:rFonts w:asciiTheme="minorHAnsi" w:hAnsiTheme="minorHAnsi" w:cstheme="minorHAnsi"/>
          <w:b/>
          <w:sz w:val="24"/>
          <w:szCs w:val="24"/>
        </w:rPr>
        <w:t>I</w:t>
      </w:r>
      <w:r w:rsidR="00455C45" w:rsidRPr="009234DA">
        <w:rPr>
          <w:rFonts w:asciiTheme="minorHAnsi" w:hAnsiTheme="minorHAnsi" w:cstheme="minorHAnsi"/>
          <w:b/>
          <w:sz w:val="24"/>
          <w:szCs w:val="24"/>
        </w:rPr>
        <w:t>. INFORMACJE DOTYCZĄCE WYBORU NAJKORZYSTNIEJSZEJ OFERTY:</w:t>
      </w:r>
    </w:p>
    <w:p w14:paraId="7B5C1832" w14:textId="77777777" w:rsidR="00455C45" w:rsidRPr="009234DA"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Oferty spełniające wymagania niniejszego zapytania ofertowego zostaną ocenione przez Zamawiającego zgodnie z przyjętymi kryteriami oceny.</w:t>
      </w:r>
    </w:p>
    <w:p w14:paraId="17192E34" w14:textId="77777777" w:rsidR="00455C45" w:rsidRPr="009234DA"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W przypadku, gdy dla Zamawiającego oferta nie będzie zrozumiała może on się zwrócić do danego oferenta o dodatkowe wyjaśnienia lub doprecyzowanie oferty.</w:t>
      </w:r>
    </w:p>
    <w:p w14:paraId="3C0E3411" w14:textId="77777777" w:rsidR="00455C45" w:rsidRPr="009234DA"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Z tytułu odrzucenia oferty nie przysługuje żadne roszczenie przeciw Zamawiającemu.</w:t>
      </w:r>
    </w:p>
    <w:p w14:paraId="07F04C57" w14:textId="77777777" w:rsidR="00455C45" w:rsidRPr="009234DA"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Oferta zostanie odrzucona, jeśli:</w:t>
      </w:r>
    </w:p>
    <w:p w14:paraId="28AD691E" w14:textId="77777777" w:rsidR="00455C45" w:rsidRPr="009234DA"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jej treść nie odpowiada treści niniejszego zapytania ofertowego,</w:t>
      </w:r>
    </w:p>
    <w:p w14:paraId="1FA670A1" w14:textId="77777777" w:rsidR="00455C45" w:rsidRPr="009234DA"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jej złożenie stanowi czyn nieuczciwej konkurencji w rozumieniu przepisów o zwalczaniu nieuczciwej konkurencji,</w:t>
      </w:r>
    </w:p>
    <w:p w14:paraId="4F3B83F7" w14:textId="77777777" w:rsidR="00455C45" w:rsidRPr="009234DA"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jest niezgodna z obowiązującymi przepisami prawa,</w:t>
      </w:r>
    </w:p>
    <w:p w14:paraId="39426C67" w14:textId="77777777" w:rsidR="00455C45" w:rsidRPr="009234DA"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jest niekompletna (np. brak załączników, brak podpisów na załącznikach, brak kompletnych danych w załącznikach).</w:t>
      </w:r>
    </w:p>
    <w:p w14:paraId="444584CF" w14:textId="77777777" w:rsidR="00455C45" w:rsidRPr="009234DA"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jeżeli będzie ona zawierała cenę brutto wyższą niż kwota, którą dysponuje Zamawiający na realizację usługi,</w:t>
      </w:r>
    </w:p>
    <w:p w14:paraId="3A04C76D" w14:textId="56B61214" w:rsidR="00455C45" w:rsidRPr="009234DA"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gdy cena zaproponowana przez w</w:t>
      </w:r>
      <w:r w:rsidR="003F2634" w:rsidRPr="009234DA">
        <w:rPr>
          <w:rFonts w:asciiTheme="minorHAnsi" w:hAnsiTheme="minorHAnsi" w:cstheme="minorHAnsi"/>
          <w:sz w:val="24"/>
          <w:szCs w:val="24"/>
        </w:rPr>
        <w:t>ykonawcę okaże się rażąco niska (patrz Sekcja IX pkt 8)</w:t>
      </w:r>
      <w:r w:rsidR="003A057A" w:rsidRPr="009234DA">
        <w:rPr>
          <w:rFonts w:asciiTheme="minorHAnsi" w:hAnsiTheme="minorHAnsi" w:cstheme="minorHAnsi"/>
          <w:sz w:val="24"/>
          <w:szCs w:val="24"/>
        </w:rPr>
        <w:t>,</w:t>
      </w:r>
    </w:p>
    <w:p w14:paraId="79AAF8DE" w14:textId="388B05ED" w:rsidR="003F2634" w:rsidRPr="009234DA" w:rsidRDefault="003F2634">
      <w:pPr>
        <w:pStyle w:val="Akapitzlist1"/>
        <w:numPr>
          <w:ilvl w:val="2"/>
          <w:numId w:val="2"/>
        </w:numPr>
        <w:tabs>
          <w:tab w:val="left" w:pos="3402"/>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w innych przypadkach przewidzianych w Wytycznych dotyczących kwalifikowalności wydatków na lata 2021 – 2027.</w:t>
      </w:r>
    </w:p>
    <w:p w14:paraId="3EC5E3A9" w14:textId="046B838B" w:rsidR="00455C45" w:rsidRPr="009234DA" w:rsidRDefault="00455C45" w:rsidP="00455C45">
      <w:pPr>
        <w:spacing w:line="100" w:lineRule="atLeast"/>
        <w:rPr>
          <w:rFonts w:asciiTheme="minorHAnsi" w:hAnsiTheme="minorHAnsi" w:cstheme="minorHAnsi"/>
          <w:b/>
          <w:sz w:val="24"/>
          <w:szCs w:val="24"/>
        </w:rPr>
      </w:pPr>
    </w:p>
    <w:p w14:paraId="60E90B5B" w14:textId="29E02B63" w:rsidR="00455C45" w:rsidRPr="009234DA" w:rsidRDefault="00F6010C" w:rsidP="00455C45">
      <w:pPr>
        <w:spacing w:line="100" w:lineRule="atLeast"/>
        <w:rPr>
          <w:rFonts w:asciiTheme="minorHAnsi" w:hAnsiTheme="minorHAnsi" w:cstheme="minorHAnsi"/>
          <w:b/>
          <w:sz w:val="24"/>
          <w:szCs w:val="24"/>
        </w:rPr>
      </w:pPr>
      <w:r w:rsidRPr="009234DA">
        <w:rPr>
          <w:rFonts w:asciiTheme="minorHAnsi" w:hAnsiTheme="minorHAnsi" w:cstheme="minorHAnsi"/>
          <w:b/>
          <w:sz w:val="24"/>
          <w:szCs w:val="24"/>
        </w:rPr>
        <w:t>XII</w:t>
      </w:r>
      <w:r w:rsidR="00455C45" w:rsidRPr="009234DA">
        <w:rPr>
          <w:rFonts w:asciiTheme="minorHAnsi" w:hAnsiTheme="minorHAnsi" w:cstheme="minorHAnsi"/>
          <w:b/>
          <w:sz w:val="24"/>
          <w:szCs w:val="24"/>
        </w:rPr>
        <w:t>. KONTAKT Z ZAMAWIAJĄCYM:</w:t>
      </w:r>
    </w:p>
    <w:p w14:paraId="676590A7" w14:textId="48754392" w:rsidR="00455C45" w:rsidRPr="009234DA" w:rsidRDefault="00455C45" w:rsidP="003F2634">
      <w:pPr>
        <w:pStyle w:val="Akapitzlist1"/>
        <w:tabs>
          <w:tab w:val="left" w:pos="1701"/>
        </w:tabs>
        <w:spacing w:after="0" w:line="100" w:lineRule="atLeast"/>
        <w:ind w:left="0"/>
        <w:rPr>
          <w:rFonts w:asciiTheme="minorHAnsi" w:hAnsiTheme="minorHAnsi" w:cstheme="minorHAnsi"/>
          <w:sz w:val="24"/>
          <w:szCs w:val="24"/>
        </w:rPr>
      </w:pPr>
      <w:r w:rsidRPr="009234DA">
        <w:rPr>
          <w:rFonts w:asciiTheme="minorHAnsi" w:hAnsiTheme="minorHAnsi" w:cstheme="minorHAnsi"/>
          <w:color w:val="000000"/>
          <w:sz w:val="24"/>
          <w:szCs w:val="24"/>
        </w:rPr>
        <w:t>Osoby uprawnio</w:t>
      </w:r>
      <w:r w:rsidRPr="009234DA">
        <w:rPr>
          <w:rFonts w:asciiTheme="minorHAnsi" w:hAnsiTheme="minorHAnsi" w:cstheme="minorHAnsi"/>
          <w:sz w:val="24"/>
          <w:szCs w:val="24"/>
        </w:rPr>
        <w:t>ne do kontaktu ze strony Zamawiającego:</w:t>
      </w:r>
      <w:r w:rsidR="00327D43" w:rsidRPr="009234DA">
        <w:rPr>
          <w:rFonts w:asciiTheme="minorHAnsi" w:hAnsiTheme="minorHAnsi" w:cstheme="minorHAnsi"/>
          <w:sz w:val="24"/>
          <w:szCs w:val="24"/>
        </w:rPr>
        <w:t xml:space="preserve"> </w:t>
      </w:r>
      <w:r w:rsidR="0018314D" w:rsidRPr="009234DA">
        <w:rPr>
          <w:rFonts w:asciiTheme="minorHAnsi" w:hAnsiTheme="minorHAnsi" w:cstheme="minorHAnsi"/>
          <w:sz w:val="24"/>
          <w:szCs w:val="24"/>
          <w:lang w:val="x-none"/>
        </w:rPr>
        <w:t xml:space="preserve">Kamila </w:t>
      </w:r>
      <w:proofErr w:type="spellStart"/>
      <w:r w:rsidR="0018314D" w:rsidRPr="009234DA">
        <w:rPr>
          <w:rFonts w:asciiTheme="minorHAnsi" w:hAnsiTheme="minorHAnsi" w:cstheme="minorHAnsi"/>
          <w:sz w:val="24"/>
          <w:szCs w:val="24"/>
          <w:lang w:val="x-none"/>
        </w:rPr>
        <w:t>Ściślewska</w:t>
      </w:r>
      <w:proofErr w:type="spellEnd"/>
      <w:r w:rsidR="0018314D" w:rsidRPr="009234DA">
        <w:rPr>
          <w:rFonts w:asciiTheme="minorHAnsi" w:hAnsiTheme="minorHAnsi" w:cstheme="minorHAnsi"/>
          <w:sz w:val="24"/>
          <w:szCs w:val="24"/>
          <w:lang w:val="x-none"/>
        </w:rPr>
        <w:t>, tel. +48 42 616 06 20 wew. 1172, od poniedziałku do piątku w godzinach 8:00 – 16:00, e – mail: kamila.scislewska@tpn.org.pl</w:t>
      </w:r>
      <w:r w:rsidR="00327D43" w:rsidRPr="009234DA">
        <w:rPr>
          <w:rFonts w:asciiTheme="minorHAnsi" w:hAnsiTheme="minorHAnsi" w:cstheme="minorHAnsi"/>
          <w:sz w:val="24"/>
          <w:szCs w:val="24"/>
        </w:rPr>
        <w:tab/>
      </w:r>
    </w:p>
    <w:p w14:paraId="31C6362D" w14:textId="77777777" w:rsidR="00455C45" w:rsidRPr="009234DA" w:rsidRDefault="00455C45" w:rsidP="00455C45">
      <w:pPr>
        <w:tabs>
          <w:tab w:val="left" w:pos="851"/>
        </w:tabs>
        <w:spacing w:line="100" w:lineRule="atLeast"/>
        <w:rPr>
          <w:rFonts w:asciiTheme="minorHAnsi" w:hAnsiTheme="minorHAnsi" w:cstheme="minorHAnsi"/>
          <w:b/>
          <w:sz w:val="24"/>
          <w:szCs w:val="24"/>
        </w:rPr>
      </w:pPr>
    </w:p>
    <w:p w14:paraId="0AD108B0" w14:textId="4FE0717E" w:rsidR="00455C45" w:rsidRPr="009234DA" w:rsidRDefault="00F6010C" w:rsidP="00455C45">
      <w:pPr>
        <w:tabs>
          <w:tab w:val="left" w:pos="851"/>
        </w:tabs>
        <w:spacing w:line="100" w:lineRule="atLeast"/>
        <w:rPr>
          <w:rFonts w:asciiTheme="minorHAnsi" w:hAnsiTheme="minorHAnsi" w:cstheme="minorHAnsi"/>
          <w:b/>
          <w:sz w:val="24"/>
          <w:szCs w:val="24"/>
        </w:rPr>
      </w:pPr>
      <w:r w:rsidRPr="009234DA">
        <w:rPr>
          <w:rFonts w:asciiTheme="minorHAnsi" w:hAnsiTheme="minorHAnsi" w:cstheme="minorHAnsi"/>
          <w:b/>
          <w:sz w:val="24"/>
          <w:szCs w:val="24"/>
        </w:rPr>
        <w:lastRenderedPageBreak/>
        <w:t>XIII</w:t>
      </w:r>
      <w:r w:rsidR="00455C45" w:rsidRPr="009234DA">
        <w:rPr>
          <w:rFonts w:asciiTheme="minorHAnsi" w:hAnsiTheme="minorHAnsi" w:cstheme="minorHAnsi"/>
          <w:b/>
          <w:sz w:val="24"/>
          <w:szCs w:val="24"/>
        </w:rPr>
        <w:t>. WYKLUCZENIE Z UDZIAŁU W POSTĘPOWANIU</w:t>
      </w:r>
    </w:p>
    <w:p w14:paraId="04A588F2" w14:textId="254315CF" w:rsidR="00455C45" w:rsidRPr="009234DA" w:rsidRDefault="00455C45">
      <w:pPr>
        <w:pStyle w:val="Akapitzlist"/>
        <w:numPr>
          <w:ilvl w:val="0"/>
          <w:numId w:val="6"/>
        </w:numPr>
        <w:tabs>
          <w:tab w:val="left" w:pos="851"/>
        </w:tabs>
        <w:spacing w:line="100" w:lineRule="atLeast"/>
        <w:rPr>
          <w:rFonts w:cstheme="minorHAnsi"/>
          <w:sz w:val="24"/>
          <w:szCs w:val="24"/>
        </w:rPr>
      </w:pPr>
      <w:r w:rsidRPr="009234DA">
        <w:rPr>
          <w:rFonts w:cstheme="minorHAnsi"/>
          <w:color w:val="000000"/>
          <w:sz w:val="24"/>
          <w:szCs w:val="24"/>
        </w:rPr>
        <w:t>Z możliwości realizacji zamówienia wyłączone są podmioty, które są powiązane osobowo lub kapitałowo z Zamawiającym</w:t>
      </w:r>
      <w:r w:rsidR="009D3C38" w:rsidRPr="009234DA">
        <w:rPr>
          <w:rFonts w:cstheme="minorHAnsi"/>
          <w:color w:val="000000"/>
          <w:sz w:val="24"/>
          <w:szCs w:val="24"/>
        </w:rPr>
        <w:t>.</w:t>
      </w:r>
    </w:p>
    <w:p w14:paraId="6AB23D03" w14:textId="77777777" w:rsidR="00455C45" w:rsidRPr="009234DA" w:rsidRDefault="00455C45">
      <w:pPr>
        <w:pStyle w:val="Akapitzlist"/>
        <w:numPr>
          <w:ilvl w:val="0"/>
          <w:numId w:val="6"/>
        </w:numPr>
        <w:tabs>
          <w:tab w:val="left" w:pos="851"/>
        </w:tabs>
        <w:spacing w:line="100" w:lineRule="atLeast"/>
        <w:rPr>
          <w:rFonts w:cstheme="minorHAnsi"/>
          <w:sz w:val="24"/>
          <w:szCs w:val="24"/>
        </w:rPr>
      </w:pPr>
      <w:r w:rsidRPr="009234DA">
        <w:rPr>
          <w:rFonts w:cstheme="minorHAnsi"/>
          <w:color w:val="000000"/>
          <w:sz w:val="24"/>
          <w:szCs w:val="24"/>
        </w:rPr>
        <w:t>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3FD9C5C6" w14:textId="77777777" w:rsidR="00455C45" w:rsidRPr="009234DA" w:rsidRDefault="00455C45">
      <w:pPr>
        <w:pStyle w:val="Akapitzlist"/>
        <w:numPr>
          <w:ilvl w:val="1"/>
          <w:numId w:val="6"/>
        </w:numPr>
        <w:tabs>
          <w:tab w:val="left" w:pos="851"/>
        </w:tabs>
        <w:spacing w:line="100" w:lineRule="atLeast"/>
        <w:rPr>
          <w:rFonts w:cstheme="minorHAnsi"/>
          <w:sz w:val="24"/>
          <w:szCs w:val="24"/>
        </w:rPr>
      </w:pPr>
      <w:r w:rsidRPr="009234DA">
        <w:rPr>
          <w:rFonts w:cstheme="minorHAnsi"/>
          <w:color w:val="000000"/>
          <w:sz w:val="24"/>
          <w:szCs w:val="24"/>
        </w:rPr>
        <w:t>uczestniczeniu w spółce jako wspólnik spółki cywilnej lub spółki osobowej,</w:t>
      </w:r>
    </w:p>
    <w:p w14:paraId="15477AEA" w14:textId="77777777" w:rsidR="00455C45" w:rsidRPr="009234DA" w:rsidRDefault="00455C45">
      <w:pPr>
        <w:pStyle w:val="Akapitzlist"/>
        <w:numPr>
          <w:ilvl w:val="1"/>
          <w:numId w:val="6"/>
        </w:numPr>
        <w:tabs>
          <w:tab w:val="left" w:pos="851"/>
        </w:tabs>
        <w:spacing w:line="100" w:lineRule="atLeast"/>
        <w:rPr>
          <w:rFonts w:cstheme="minorHAnsi"/>
          <w:sz w:val="24"/>
          <w:szCs w:val="24"/>
        </w:rPr>
      </w:pPr>
      <w:r w:rsidRPr="009234DA">
        <w:rPr>
          <w:rFonts w:cstheme="minorHAnsi"/>
          <w:color w:val="000000"/>
          <w:sz w:val="24"/>
          <w:szCs w:val="24"/>
        </w:rPr>
        <w:t>posiadaniu co najmniej 10 % udziałów lub akcji,</w:t>
      </w:r>
    </w:p>
    <w:p w14:paraId="43FA2C82" w14:textId="77777777" w:rsidR="00465114" w:rsidRPr="009234DA" w:rsidRDefault="00455C45">
      <w:pPr>
        <w:pStyle w:val="Akapitzlist"/>
        <w:numPr>
          <w:ilvl w:val="1"/>
          <w:numId w:val="6"/>
        </w:numPr>
        <w:tabs>
          <w:tab w:val="left" w:pos="851"/>
        </w:tabs>
        <w:spacing w:line="100" w:lineRule="atLeast"/>
        <w:rPr>
          <w:rFonts w:cstheme="minorHAnsi"/>
          <w:sz w:val="24"/>
          <w:szCs w:val="24"/>
        </w:rPr>
      </w:pPr>
      <w:r w:rsidRPr="009234DA">
        <w:rPr>
          <w:rFonts w:cstheme="minorHAnsi"/>
          <w:color w:val="000000"/>
          <w:sz w:val="24"/>
          <w:szCs w:val="24"/>
        </w:rPr>
        <w:t>pełnieniu funkcji członka organu nadzorczego lub zarządzającego, prokurenta, pełnomocnika,</w:t>
      </w:r>
    </w:p>
    <w:p w14:paraId="194D36E0" w14:textId="77777777" w:rsidR="00465114" w:rsidRPr="009234DA" w:rsidRDefault="00465114">
      <w:pPr>
        <w:pStyle w:val="Akapitzlist"/>
        <w:numPr>
          <w:ilvl w:val="1"/>
          <w:numId w:val="6"/>
        </w:numPr>
        <w:tabs>
          <w:tab w:val="left" w:pos="851"/>
        </w:tabs>
        <w:spacing w:line="100" w:lineRule="atLeast"/>
        <w:rPr>
          <w:rFonts w:cstheme="minorHAnsi"/>
          <w:sz w:val="24"/>
          <w:szCs w:val="24"/>
        </w:rPr>
      </w:pPr>
      <w:r w:rsidRPr="009234DA">
        <w:rPr>
          <w:rFonts w:cstheme="minorHAnsi"/>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52771E52" w14:textId="372B75A6" w:rsidR="00465114" w:rsidRPr="009234DA" w:rsidRDefault="00465114">
      <w:pPr>
        <w:pStyle w:val="Akapitzlist"/>
        <w:numPr>
          <w:ilvl w:val="1"/>
          <w:numId w:val="6"/>
        </w:numPr>
        <w:tabs>
          <w:tab w:val="left" w:pos="851"/>
        </w:tabs>
        <w:spacing w:line="100" w:lineRule="atLeast"/>
        <w:rPr>
          <w:rFonts w:cstheme="minorHAnsi"/>
          <w:sz w:val="24"/>
          <w:szCs w:val="24"/>
        </w:rPr>
      </w:pPr>
      <w:r w:rsidRPr="009234DA">
        <w:rPr>
          <w:rFonts w:cstheme="minorHAnsi"/>
          <w:sz w:val="24"/>
          <w:szCs w:val="24"/>
        </w:rPr>
        <w:t>pozostawaniu w takim stosunku prawnym lub faktycznym, że istnieje uzasadniona wątpliwość co do bezstronności lub niezależności w związku z postępowaniem o udzielenie zamówienia.</w:t>
      </w:r>
    </w:p>
    <w:p w14:paraId="20E680A9" w14:textId="76D00455" w:rsidR="00455C45" w:rsidRPr="009234DA" w:rsidRDefault="00455C45">
      <w:pPr>
        <w:pStyle w:val="Akapitzlist"/>
        <w:numPr>
          <w:ilvl w:val="0"/>
          <w:numId w:val="6"/>
        </w:numPr>
        <w:tabs>
          <w:tab w:val="left" w:pos="851"/>
        </w:tabs>
        <w:spacing w:line="100" w:lineRule="atLeast"/>
        <w:rPr>
          <w:rFonts w:cstheme="minorHAnsi"/>
          <w:sz w:val="24"/>
          <w:szCs w:val="24"/>
        </w:rPr>
      </w:pPr>
      <w:r w:rsidRPr="009234DA">
        <w:rPr>
          <w:rFonts w:cstheme="minorHAnsi"/>
          <w:b/>
          <w:color w:val="000000"/>
          <w:sz w:val="24"/>
          <w:szCs w:val="24"/>
        </w:rPr>
        <w:t xml:space="preserve">Oświadczenie o braku powiązań z Zamawiającym stanowi załącznik nr </w:t>
      </w:r>
      <w:r w:rsidR="00C962C5" w:rsidRPr="009234DA">
        <w:rPr>
          <w:rFonts w:cstheme="minorHAnsi"/>
          <w:b/>
          <w:color w:val="000000"/>
          <w:sz w:val="24"/>
          <w:szCs w:val="24"/>
        </w:rPr>
        <w:t>3</w:t>
      </w:r>
      <w:r w:rsidR="009D3C38" w:rsidRPr="009234DA">
        <w:rPr>
          <w:rFonts w:cstheme="minorHAnsi"/>
          <w:b/>
          <w:color w:val="000000"/>
          <w:sz w:val="24"/>
          <w:szCs w:val="24"/>
        </w:rPr>
        <w:t xml:space="preserve"> do Zapytania Ofertowego.</w:t>
      </w:r>
    </w:p>
    <w:p w14:paraId="4F12D76A" w14:textId="77777777" w:rsidR="00B37A50" w:rsidRDefault="00B37A50" w:rsidP="00455C45">
      <w:pPr>
        <w:tabs>
          <w:tab w:val="left" w:pos="851"/>
        </w:tabs>
        <w:spacing w:line="100" w:lineRule="atLeast"/>
        <w:rPr>
          <w:rFonts w:asciiTheme="minorHAnsi" w:hAnsiTheme="minorHAnsi" w:cstheme="minorHAnsi"/>
          <w:b/>
          <w:sz w:val="24"/>
          <w:szCs w:val="24"/>
        </w:rPr>
      </w:pPr>
    </w:p>
    <w:p w14:paraId="465F6999" w14:textId="77777777" w:rsidR="00C23D16" w:rsidRPr="009234DA" w:rsidRDefault="00C23D16" w:rsidP="00455C45">
      <w:pPr>
        <w:tabs>
          <w:tab w:val="left" w:pos="851"/>
        </w:tabs>
        <w:spacing w:line="100" w:lineRule="atLeast"/>
        <w:rPr>
          <w:rFonts w:asciiTheme="minorHAnsi" w:hAnsiTheme="minorHAnsi" w:cstheme="minorHAnsi"/>
          <w:b/>
          <w:sz w:val="24"/>
          <w:szCs w:val="24"/>
        </w:rPr>
      </w:pPr>
    </w:p>
    <w:p w14:paraId="1590EF19" w14:textId="706ECD08" w:rsidR="00455C45" w:rsidRPr="009234DA" w:rsidRDefault="00455C45" w:rsidP="00455C45">
      <w:pPr>
        <w:tabs>
          <w:tab w:val="left" w:pos="851"/>
        </w:tabs>
        <w:spacing w:line="100" w:lineRule="atLeast"/>
        <w:rPr>
          <w:rFonts w:asciiTheme="minorHAnsi" w:hAnsiTheme="minorHAnsi" w:cstheme="minorHAnsi"/>
          <w:b/>
          <w:sz w:val="24"/>
          <w:szCs w:val="24"/>
        </w:rPr>
      </w:pPr>
      <w:r w:rsidRPr="009234DA">
        <w:rPr>
          <w:rFonts w:asciiTheme="minorHAnsi" w:hAnsiTheme="minorHAnsi" w:cstheme="minorHAnsi"/>
          <w:b/>
          <w:sz w:val="24"/>
          <w:szCs w:val="24"/>
        </w:rPr>
        <w:t>X</w:t>
      </w:r>
      <w:r w:rsidR="00F6010C" w:rsidRPr="009234DA">
        <w:rPr>
          <w:rFonts w:asciiTheme="minorHAnsi" w:hAnsiTheme="minorHAnsi" w:cstheme="minorHAnsi"/>
          <w:b/>
          <w:sz w:val="24"/>
          <w:szCs w:val="24"/>
        </w:rPr>
        <w:t>I</w:t>
      </w:r>
      <w:r w:rsidRPr="009234DA">
        <w:rPr>
          <w:rFonts w:asciiTheme="minorHAnsi" w:hAnsiTheme="minorHAnsi" w:cstheme="minorHAnsi"/>
          <w:b/>
          <w:sz w:val="24"/>
          <w:szCs w:val="24"/>
        </w:rPr>
        <w:t>V. POSTANOWIENIA KOŃCOWE:</w:t>
      </w:r>
    </w:p>
    <w:p w14:paraId="74314F25" w14:textId="276384C3" w:rsidR="00455C45" w:rsidRPr="009234DA" w:rsidRDefault="00815D38" w:rsidP="00455C45">
      <w:pPr>
        <w:pStyle w:val="Akapitzlist1"/>
        <w:tabs>
          <w:tab w:val="left" w:pos="2291"/>
        </w:tabs>
        <w:spacing w:after="0" w:line="100" w:lineRule="atLeast"/>
        <w:ind w:left="0"/>
        <w:rPr>
          <w:rFonts w:asciiTheme="minorHAnsi" w:hAnsiTheme="minorHAnsi" w:cstheme="minorHAnsi"/>
          <w:sz w:val="24"/>
          <w:szCs w:val="24"/>
        </w:rPr>
      </w:pPr>
      <w:r w:rsidRPr="009234DA">
        <w:rPr>
          <w:rFonts w:asciiTheme="minorHAnsi" w:hAnsiTheme="minorHAnsi" w:cstheme="minorHAnsi"/>
          <w:sz w:val="24"/>
          <w:szCs w:val="24"/>
        </w:rPr>
        <w:t>Zmiana treści umowy jest możliwa w przypadku</w:t>
      </w:r>
      <w:r w:rsidR="00455C45" w:rsidRPr="009234DA">
        <w:rPr>
          <w:rFonts w:asciiTheme="minorHAnsi" w:hAnsiTheme="minorHAnsi" w:cstheme="minorHAnsi"/>
          <w:sz w:val="24"/>
          <w:szCs w:val="24"/>
        </w:rPr>
        <w:t>:</w:t>
      </w:r>
    </w:p>
    <w:p w14:paraId="22B64012" w14:textId="77777777" w:rsidR="00455C45" w:rsidRPr="009234DA" w:rsidRDefault="00455C45" w:rsidP="00455C45">
      <w:pPr>
        <w:pStyle w:val="Akapitzlist1"/>
        <w:tabs>
          <w:tab w:val="left" w:pos="2291"/>
        </w:tabs>
        <w:spacing w:after="0" w:line="100" w:lineRule="atLeast"/>
        <w:ind w:left="0"/>
        <w:rPr>
          <w:rFonts w:asciiTheme="minorHAnsi" w:hAnsiTheme="minorHAnsi" w:cstheme="minorHAnsi"/>
          <w:sz w:val="24"/>
          <w:szCs w:val="24"/>
        </w:rPr>
      </w:pPr>
    </w:p>
    <w:p w14:paraId="44C4AF4E" w14:textId="20BBBA36" w:rsidR="00455C45" w:rsidRPr="009234DA" w:rsidRDefault="00455C45">
      <w:pPr>
        <w:pStyle w:val="Akapitzlist1"/>
        <w:numPr>
          <w:ilvl w:val="1"/>
          <w:numId w:val="5"/>
        </w:numPr>
        <w:tabs>
          <w:tab w:val="left" w:pos="2291"/>
        </w:tabs>
        <w:spacing w:after="0" w:line="100" w:lineRule="atLeast"/>
        <w:rPr>
          <w:rFonts w:asciiTheme="minorHAnsi" w:hAnsiTheme="minorHAnsi" w:cstheme="minorHAnsi"/>
          <w:sz w:val="24"/>
          <w:szCs w:val="24"/>
          <w:shd w:val="clear" w:color="auto" w:fill="FFFFFF"/>
        </w:rPr>
      </w:pPr>
      <w:r w:rsidRPr="009234DA">
        <w:rPr>
          <w:rFonts w:asciiTheme="minorHAnsi" w:hAnsiTheme="minorHAnsi" w:cstheme="minorHAnsi"/>
          <w:sz w:val="24"/>
          <w:szCs w:val="24"/>
        </w:rPr>
        <w:t xml:space="preserve">W zakresie sposobu, terminu wykonania zamówienia </w:t>
      </w:r>
      <w:r w:rsidRPr="009234DA">
        <w:rPr>
          <w:rFonts w:asciiTheme="minorHAnsi" w:hAnsiTheme="minorHAnsi" w:cstheme="minorHAnsi"/>
          <w:sz w:val="24"/>
          <w:szCs w:val="24"/>
          <w:shd w:val="clear" w:color="auto" w:fill="FFFFFF"/>
        </w:rPr>
        <w:t>może nastąpić w przypadku:</w:t>
      </w:r>
    </w:p>
    <w:p w14:paraId="48862917" w14:textId="77777777" w:rsidR="00455C45" w:rsidRPr="009234DA"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9234DA">
        <w:rPr>
          <w:rFonts w:asciiTheme="minorHAnsi" w:hAnsiTheme="minorHAnsi" w:cstheme="minorHAnsi"/>
          <w:sz w:val="24"/>
          <w:szCs w:val="24"/>
          <w:shd w:val="clear" w:color="auto" w:fill="FFFFFF"/>
        </w:rPr>
        <w:t>zmiany powszechnie obowiązujących przepisów prawa lub innych regulacji (w tym wytycznych), w zakresie mającym wpływ na realizację przedmiotu zamówienia,</w:t>
      </w:r>
    </w:p>
    <w:p w14:paraId="5DE32475" w14:textId="77777777" w:rsidR="00455C45" w:rsidRPr="009234DA"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9234DA">
        <w:rPr>
          <w:rFonts w:asciiTheme="minorHAnsi" w:hAnsiTheme="minorHAnsi" w:cstheme="minorHAnsi"/>
          <w:sz w:val="24"/>
          <w:szCs w:val="24"/>
          <w:shd w:val="clear" w:color="auto" w:fill="FFFFFF"/>
        </w:rPr>
        <w:t>uzasadnionych zmian w zakresie sposobu wykonania przedmiotu zamówienia proponowanych przez Zamawiającego lub Wykonawcę, jeżeli te zmiany są korzystne dla Zamawiającego</w:t>
      </w:r>
    </w:p>
    <w:p w14:paraId="6DFA72D2" w14:textId="77777777" w:rsidR="00455C45" w:rsidRPr="009234DA"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9234DA">
        <w:rPr>
          <w:rFonts w:asciiTheme="minorHAnsi" w:hAnsiTheme="minorHAnsi" w:cstheme="minorHAnsi"/>
          <w:sz w:val="24"/>
          <w:szCs w:val="24"/>
          <w:shd w:val="clear" w:color="auto" w:fill="FFFFFF"/>
        </w:rPr>
        <w:t>wystąpienia siły wyższej, to znaczy niezależnego od Stron losowego zdarzenia zewnętrznego, o charakterze nadzwyczajnym, które było niemożliwe do przewidzenia w momencie zawarcia umowy i któremu nie można było zapobiec mimo dochowania należytej staranności,</w:t>
      </w:r>
    </w:p>
    <w:p w14:paraId="3C13C5B8" w14:textId="3AF91530" w:rsidR="00455C45" w:rsidRPr="009234DA"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9234DA">
        <w:rPr>
          <w:rFonts w:asciiTheme="minorHAnsi" w:hAnsiTheme="minorHAnsi" w:cstheme="minorHAnsi"/>
          <w:sz w:val="24"/>
          <w:szCs w:val="24"/>
          <w:shd w:val="clear" w:color="auto" w:fill="FFFFFF"/>
        </w:rPr>
        <w:t xml:space="preserve">działania osób trzecich, </w:t>
      </w:r>
      <w:r w:rsidR="00977081" w:rsidRPr="00977081">
        <w:rPr>
          <w:rFonts w:asciiTheme="minorHAnsi" w:hAnsiTheme="minorHAnsi" w:cstheme="minorHAnsi"/>
          <w:sz w:val="24"/>
          <w:szCs w:val="24"/>
          <w:shd w:val="clear" w:color="auto" w:fill="FFFFFF"/>
        </w:rPr>
        <w:t>za które żadna ze Stron nie ponosi odpowiedzialności</w:t>
      </w:r>
      <w:r w:rsidR="00977081">
        <w:rPr>
          <w:rFonts w:asciiTheme="minorHAnsi" w:hAnsiTheme="minorHAnsi" w:cstheme="minorHAnsi"/>
          <w:sz w:val="24"/>
          <w:szCs w:val="24"/>
          <w:shd w:val="clear" w:color="auto" w:fill="FFFFFF"/>
        </w:rPr>
        <w:t>.</w:t>
      </w:r>
    </w:p>
    <w:p w14:paraId="5D94FF2E" w14:textId="77777777" w:rsidR="00455C45" w:rsidRPr="009234DA"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9234DA">
        <w:rPr>
          <w:rFonts w:asciiTheme="minorHAnsi" w:hAnsiTheme="minorHAnsi" w:cstheme="minorHAnsi"/>
          <w:sz w:val="24"/>
          <w:szCs w:val="24"/>
          <w:shd w:val="clear" w:color="auto" w:fill="FFFFFF"/>
        </w:rPr>
        <w:lastRenderedPageBreak/>
        <w:t>zmiany umowy o dofinansowanie projektu zawartej z Instytucją Zarządzającą lub zmiany harmonogramu,</w:t>
      </w:r>
    </w:p>
    <w:p w14:paraId="1D2B3418" w14:textId="0E2E82E8" w:rsidR="00455C45" w:rsidRPr="009234DA"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9234DA">
        <w:rPr>
          <w:rFonts w:asciiTheme="minorHAnsi" w:hAnsiTheme="minorHAnsi" w:cstheme="minorHAnsi"/>
          <w:sz w:val="24"/>
          <w:szCs w:val="24"/>
          <w:shd w:val="clear" w:color="auto" w:fill="FFFFFF"/>
        </w:rPr>
        <w:t> przedłużającej się procedury wyboru wykonawcy i podpisania umowy</w:t>
      </w:r>
    </w:p>
    <w:p w14:paraId="1D7A2C13" w14:textId="77777777" w:rsidR="00455C45" w:rsidRPr="009234DA"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9234DA">
        <w:rPr>
          <w:rFonts w:asciiTheme="minorHAnsi" w:hAnsiTheme="minorHAnsi" w:cstheme="minorHAnsi"/>
          <w:sz w:val="24"/>
          <w:szCs w:val="24"/>
          <w:shd w:val="clear" w:color="auto" w:fill="FFFFFF"/>
        </w:rPr>
        <w:t> innych istotnych okoliczności niezawinionych przez Strony niewymienionych powyżej, a wpływających na realizację zamówienia</w:t>
      </w:r>
    </w:p>
    <w:p w14:paraId="72F9A6F2" w14:textId="77777777" w:rsidR="00455C45" w:rsidRPr="009234DA" w:rsidRDefault="00455C45">
      <w:pPr>
        <w:pStyle w:val="Akapitzlist1"/>
        <w:numPr>
          <w:ilvl w:val="1"/>
          <w:numId w:val="5"/>
        </w:numPr>
        <w:tabs>
          <w:tab w:val="left" w:pos="2291"/>
        </w:tabs>
        <w:spacing w:after="0" w:line="100" w:lineRule="atLeast"/>
        <w:rPr>
          <w:rFonts w:asciiTheme="minorHAnsi" w:hAnsiTheme="minorHAnsi" w:cstheme="minorHAnsi"/>
          <w:sz w:val="24"/>
          <w:szCs w:val="24"/>
        </w:rPr>
      </w:pPr>
      <w:r w:rsidRPr="009234DA">
        <w:rPr>
          <w:rFonts w:asciiTheme="minorHAnsi" w:hAnsiTheme="minorHAnsi" w:cstheme="minorHAnsi"/>
          <w:sz w:val="24"/>
          <w:szCs w:val="24"/>
        </w:rPr>
        <w:t xml:space="preserve">W zakresie wysokości wynagrodzenia należnego Wykonawcy, zmiana może nastąpić w wypadku </w:t>
      </w:r>
      <w:r w:rsidRPr="009234DA">
        <w:rPr>
          <w:rFonts w:asciiTheme="minorHAnsi" w:hAnsiTheme="minorHAnsi" w:cstheme="minorHAnsi"/>
          <w:sz w:val="24"/>
          <w:szCs w:val="24"/>
          <w:shd w:val="clear" w:color="auto" w:fill="FFFFFF"/>
        </w:rPr>
        <w:t>zmiany stawki podatku od towarów i usług (wówczas wysokość wynagrodzenia brutto określonego w umowie pozostaje bez zmian, zmienia się wysokość wynagrodzenia netto)</w:t>
      </w:r>
      <w:r w:rsidRPr="009234DA">
        <w:rPr>
          <w:rFonts w:asciiTheme="minorHAnsi" w:hAnsiTheme="minorHAnsi" w:cstheme="minorHAnsi"/>
          <w:sz w:val="24"/>
          <w:szCs w:val="24"/>
        </w:rPr>
        <w:t>.</w:t>
      </w:r>
    </w:p>
    <w:p w14:paraId="386E397F" w14:textId="3AAE7263" w:rsidR="000934F0" w:rsidRPr="009234DA" w:rsidRDefault="000934F0" w:rsidP="000934F0">
      <w:pPr>
        <w:pStyle w:val="Akapitzlist1"/>
        <w:tabs>
          <w:tab w:val="left" w:pos="3240"/>
        </w:tabs>
        <w:spacing w:after="0" w:line="100" w:lineRule="atLeast"/>
        <w:ind w:left="0"/>
        <w:rPr>
          <w:rFonts w:asciiTheme="minorHAnsi" w:hAnsiTheme="minorHAnsi" w:cstheme="minorHAnsi"/>
          <w:b/>
          <w:bCs/>
          <w:sz w:val="24"/>
          <w:szCs w:val="24"/>
        </w:rPr>
      </w:pPr>
    </w:p>
    <w:p w14:paraId="6C456823" w14:textId="77777777" w:rsidR="00BF6E83" w:rsidRPr="009234DA" w:rsidRDefault="00BF6E83" w:rsidP="000934F0">
      <w:pPr>
        <w:pStyle w:val="Akapitzlist1"/>
        <w:tabs>
          <w:tab w:val="left" w:pos="3240"/>
        </w:tabs>
        <w:spacing w:after="0" w:line="100" w:lineRule="atLeast"/>
        <w:ind w:left="0"/>
        <w:rPr>
          <w:rFonts w:asciiTheme="minorHAnsi" w:hAnsiTheme="minorHAnsi" w:cstheme="minorHAnsi"/>
          <w:b/>
          <w:bCs/>
          <w:sz w:val="24"/>
          <w:szCs w:val="24"/>
        </w:rPr>
      </w:pPr>
    </w:p>
    <w:p w14:paraId="25729F18" w14:textId="0F4960C5" w:rsidR="00455C45" w:rsidRPr="009234DA" w:rsidRDefault="00F6010C" w:rsidP="00455C45">
      <w:pPr>
        <w:pStyle w:val="Akapitzlist1"/>
        <w:tabs>
          <w:tab w:val="left" w:pos="2291"/>
        </w:tabs>
        <w:spacing w:after="0" w:line="100" w:lineRule="atLeast"/>
        <w:ind w:left="0"/>
        <w:rPr>
          <w:rFonts w:asciiTheme="minorHAnsi" w:hAnsiTheme="minorHAnsi" w:cstheme="minorHAnsi"/>
          <w:b/>
          <w:bCs/>
          <w:sz w:val="24"/>
          <w:szCs w:val="24"/>
        </w:rPr>
      </w:pPr>
      <w:r w:rsidRPr="009234DA">
        <w:rPr>
          <w:rFonts w:asciiTheme="minorHAnsi" w:hAnsiTheme="minorHAnsi" w:cstheme="minorHAnsi"/>
          <w:b/>
          <w:bCs/>
          <w:sz w:val="24"/>
          <w:szCs w:val="24"/>
        </w:rPr>
        <w:t>XV</w:t>
      </w:r>
      <w:r w:rsidR="00455C45" w:rsidRPr="009234DA">
        <w:rPr>
          <w:rFonts w:asciiTheme="minorHAnsi" w:hAnsiTheme="minorHAnsi" w:cstheme="minorHAnsi"/>
          <w:b/>
          <w:bCs/>
          <w:sz w:val="24"/>
          <w:szCs w:val="24"/>
        </w:rPr>
        <w:t>. OCHRONA DANYCH OSOBOWYCH</w:t>
      </w:r>
    </w:p>
    <w:p w14:paraId="394E1EEE" w14:textId="77777777" w:rsidR="00455C45" w:rsidRPr="009234DA" w:rsidRDefault="00455C45" w:rsidP="00455C45">
      <w:pPr>
        <w:tabs>
          <w:tab w:val="left" w:pos="851"/>
        </w:tabs>
        <w:spacing w:line="100" w:lineRule="atLeast"/>
        <w:rPr>
          <w:rFonts w:asciiTheme="minorHAnsi" w:hAnsiTheme="minorHAnsi" w:cstheme="minorHAnsi"/>
          <w:b/>
          <w:bCs/>
          <w:sz w:val="24"/>
          <w:szCs w:val="24"/>
        </w:rPr>
      </w:pPr>
    </w:p>
    <w:tbl>
      <w:tblPr>
        <w:tblStyle w:val="Tabela-Siatka"/>
        <w:tblW w:w="0" w:type="auto"/>
        <w:tblLook w:val="04A0" w:firstRow="1" w:lastRow="0" w:firstColumn="1" w:lastColumn="0" w:noHBand="0" w:noVBand="1"/>
      </w:tblPr>
      <w:tblGrid>
        <w:gridCol w:w="9062"/>
      </w:tblGrid>
      <w:tr w:rsidR="00F6010C" w:rsidRPr="009234DA" w14:paraId="21AB917E" w14:textId="77777777" w:rsidTr="000934F0">
        <w:tc>
          <w:tcPr>
            <w:tcW w:w="9062" w:type="dxa"/>
            <w:tcBorders>
              <w:bottom w:val="nil"/>
            </w:tcBorders>
          </w:tcPr>
          <w:p w14:paraId="35C4650A" w14:textId="77777777"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opublikowanym w Dzienniku Urzędowym Unii Europejskiej Nr 119/1 z dnia 4 maja 2016r. – informuję, iż: </w:t>
            </w:r>
          </w:p>
          <w:p w14:paraId="4A650CDF" w14:textId="77777777" w:rsidR="00F6010C" w:rsidRPr="009234DA" w:rsidRDefault="00F6010C" w:rsidP="005B3F20">
            <w:pPr>
              <w:rPr>
                <w:rFonts w:asciiTheme="minorHAnsi" w:hAnsiTheme="minorHAnsi" w:cstheme="minorHAnsi"/>
                <w:sz w:val="24"/>
                <w:szCs w:val="24"/>
              </w:rPr>
            </w:pPr>
          </w:p>
        </w:tc>
      </w:tr>
      <w:tr w:rsidR="00F6010C" w:rsidRPr="009234DA" w14:paraId="3BC3764B" w14:textId="77777777" w:rsidTr="000934F0">
        <w:tc>
          <w:tcPr>
            <w:tcW w:w="9062" w:type="dxa"/>
            <w:tcBorders>
              <w:top w:val="nil"/>
              <w:bottom w:val="nil"/>
            </w:tcBorders>
          </w:tcPr>
          <w:p w14:paraId="4DF95761" w14:textId="77777777"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 xml:space="preserve">1) administratorem danych osobowych jest Towarzystwo Przyjaciół Niepełnosprawnych w Łodzi, ul. Ks. Stanisława Staszica 1/3, 91-746, tel./fax. 42 616 06 20 , e-mail: siedziba@tpn.org.pl. Kontakt z Inspektorem Ochrony Danych jest pod nr tel. 502156353, email : </w:t>
            </w:r>
            <w:hyperlink r:id="rId9" w:history="1">
              <w:r w:rsidRPr="009234DA">
                <w:rPr>
                  <w:rStyle w:val="Hipercze"/>
                  <w:rFonts w:asciiTheme="minorHAnsi" w:hAnsiTheme="minorHAnsi" w:cstheme="minorHAnsi"/>
                  <w:sz w:val="24"/>
                  <w:szCs w:val="24"/>
                </w:rPr>
                <w:t>iodo@tpn.org.pl</w:t>
              </w:r>
            </w:hyperlink>
            <w:r w:rsidRPr="009234DA">
              <w:rPr>
                <w:rFonts w:asciiTheme="minorHAnsi" w:hAnsiTheme="minorHAnsi" w:cstheme="minorHAnsi"/>
                <w:sz w:val="24"/>
                <w:szCs w:val="24"/>
              </w:rPr>
              <w:t xml:space="preserve"> </w:t>
            </w:r>
          </w:p>
          <w:p w14:paraId="7199FE73" w14:textId="77777777" w:rsidR="00F6010C" w:rsidRPr="009234DA" w:rsidRDefault="00F6010C" w:rsidP="005B3F20">
            <w:pPr>
              <w:rPr>
                <w:rFonts w:asciiTheme="minorHAnsi" w:hAnsiTheme="minorHAnsi" w:cstheme="minorHAnsi"/>
                <w:sz w:val="24"/>
                <w:szCs w:val="24"/>
              </w:rPr>
            </w:pPr>
          </w:p>
        </w:tc>
      </w:tr>
      <w:tr w:rsidR="00F6010C" w:rsidRPr="009234DA" w14:paraId="103167C4" w14:textId="77777777" w:rsidTr="000934F0">
        <w:tc>
          <w:tcPr>
            <w:tcW w:w="9062" w:type="dxa"/>
            <w:tcBorders>
              <w:top w:val="nil"/>
              <w:bottom w:val="nil"/>
            </w:tcBorders>
          </w:tcPr>
          <w:p w14:paraId="549DE01B" w14:textId="7799FF53" w:rsidR="00F6010C" w:rsidRPr="009234DA" w:rsidRDefault="00F6010C" w:rsidP="000127C3">
            <w:pPr>
              <w:spacing w:line="276" w:lineRule="auto"/>
              <w:jc w:val="both"/>
              <w:rPr>
                <w:rFonts w:asciiTheme="minorHAnsi" w:hAnsiTheme="minorHAnsi" w:cstheme="minorHAnsi"/>
                <w:b/>
                <w:bCs/>
                <w:sz w:val="24"/>
                <w:szCs w:val="24"/>
              </w:rPr>
            </w:pPr>
            <w:r w:rsidRPr="009234DA">
              <w:rPr>
                <w:rFonts w:asciiTheme="minorHAnsi" w:hAnsiTheme="minorHAnsi" w:cstheme="minorHAnsi"/>
                <w:sz w:val="24"/>
                <w:szCs w:val="24"/>
              </w:rPr>
              <w:t xml:space="preserve">2) dane osobowe przetwarzane będą na podstawie art. 6 ust. 1 lit. b ogólnego rozporządzenia o ochronie danych w celu zawarcia oraz realizacji umowy cywilnoprawnej </w:t>
            </w:r>
            <w:r w:rsidR="00D6220A" w:rsidRPr="009234DA">
              <w:rPr>
                <w:rFonts w:asciiTheme="minorHAnsi" w:hAnsiTheme="minorHAnsi" w:cstheme="minorHAnsi"/>
                <w:sz w:val="24"/>
                <w:szCs w:val="24"/>
              </w:rPr>
              <w:t>zawartej w związku z zamówieniem w przedmiocie</w:t>
            </w:r>
            <w:r w:rsidR="000127C3" w:rsidRPr="009234DA">
              <w:rPr>
                <w:rFonts w:asciiTheme="minorHAnsi" w:hAnsiTheme="minorHAnsi" w:cstheme="minorHAnsi"/>
                <w:b/>
                <w:bCs/>
                <w:sz w:val="24"/>
                <w:szCs w:val="24"/>
              </w:rPr>
              <w:t xml:space="preserve"> Świadczenia usługi transportowej osób potrzebujących wsparcia w codziennym funkcjonowaniu w ramach projektu „</w:t>
            </w:r>
            <w:r w:rsidR="000127C3" w:rsidRPr="009234DA">
              <w:rPr>
                <w:rFonts w:asciiTheme="minorHAnsi" w:hAnsiTheme="minorHAnsi" w:cstheme="minorHAnsi"/>
                <w:b/>
                <w:bCs/>
                <w:sz w:val="24"/>
                <w:szCs w:val="24"/>
                <w:shd w:val="clear" w:color="auto" w:fill="FFFFFF"/>
              </w:rPr>
              <w:t>Centrum Usług Środowiskowych w Łodzi”</w:t>
            </w:r>
            <w:r w:rsidR="00D6220A" w:rsidRPr="009234DA">
              <w:rPr>
                <w:rFonts w:asciiTheme="minorHAnsi" w:hAnsiTheme="minorHAnsi" w:cstheme="minorHAnsi"/>
                <w:color w:val="000000"/>
                <w:sz w:val="24"/>
                <w:szCs w:val="24"/>
              </w:rPr>
              <w:t xml:space="preserve">, współfinansowanego </w:t>
            </w:r>
            <w:r w:rsidR="00A53CFA" w:rsidRPr="009234DA">
              <w:rPr>
                <w:rFonts w:asciiTheme="minorHAnsi" w:hAnsiTheme="minorHAnsi" w:cstheme="minorHAnsi"/>
                <w:color w:val="000000"/>
                <w:sz w:val="24"/>
                <w:szCs w:val="24"/>
              </w:rPr>
              <w:t xml:space="preserve">ze </w:t>
            </w:r>
            <w:r w:rsidR="00A53CFA" w:rsidRPr="009234DA">
              <w:rPr>
                <w:rFonts w:asciiTheme="minorHAnsi" w:hAnsiTheme="minorHAnsi" w:cstheme="minorHAnsi"/>
                <w:sz w:val="24"/>
                <w:szCs w:val="24"/>
              </w:rPr>
              <w:t>środków  Funduszy Europejskich dla Rozwoju Społecznego w ramach programu Fundusze Europejskie dla Łódzkiego 2021-2027</w:t>
            </w:r>
            <w:r w:rsidR="00D6220A" w:rsidRPr="009234DA">
              <w:rPr>
                <w:rFonts w:asciiTheme="minorHAnsi" w:hAnsiTheme="minorHAnsi" w:cstheme="minorHAnsi"/>
                <w:color w:val="000000"/>
                <w:sz w:val="24"/>
                <w:szCs w:val="24"/>
              </w:rPr>
              <w:t>.</w:t>
            </w:r>
          </w:p>
          <w:p w14:paraId="47AB42E0" w14:textId="77777777" w:rsidR="00F6010C" w:rsidRPr="009234DA" w:rsidRDefault="00F6010C" w:rsidP="005B3F20">
            <w:pPr>
              <w:rPr>
                <w:rFonts w:asciiTheme="minorHAnsi" w:hAnsiTheme="minorHAnsi" w:cstheme="minorHAnsi"/>
                <w:sz w:val="24"/>
                <w:szCs w:val="24"/>
              </w:rPr>
            </w:pPr>
          </w:p>
        </w:tc>
      </w:tr>
      <w:tr w:rsidR="00F6010C" w:rsidRPr="009234DA" w14:paraId="2EAED492" w14:textId="77777777" w:rsidTr="000934F0">
        <w:tc>
          <w:tcPr>
            <w:tcW w:w="9062" w:type="dxa"/>
            <w:tcBorders>
              <w:top w:val="nil"/>
              <w:bottom w:val="nil"/>
            </w:tcBorders>
          </w:tcPr>
          <w:p w14:paraId="52667C41" w14:textId="77777777"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 xml:space="preserve">3) Odbiorcami Pani/Pana danych będą podmioty, które na podstawie zawartych umów przetwarzają dane osobowe w imieniu Administratora albo podmioty, które mają prawo dostępu do danych osobowych na podstawie obowiązujących przepisów prawa. </w:t>
            </w:r>
          </w:p>
          <w:p w14:paraId="40B9B057" w14:textId="77777777" w:rsidR="00F6010C" w:rsidRPr="009234DA" w:rsidRDefault="00F6010C" w:rsidP="005B3F20">
            <w:pPr>
              <w:rPr>
                <w:rFonts w:asciiTheme="minorHAnsi" w:hAnsiTheme="minorHAnsi" w:cstheme="minorHAnsi"/>
                <w:sz w:val="24"/>
                <w:szCs w:val="24"/>
              </w:rPr>
            </w:pPr>
          </w:p>
        </w:tc>
      </w:tr>
      <w:tr w:rsidR="00F6010C" w:rsidRPr="009234DA" w14:paraId="25371FDF" w14:textId="77777777" w:rsidTr="000934F0">
        <w:tc>
          <w:tcPr>
            <w:tcW w:w="9062" w:type="dxa"/>
            <w:tcBorders>
              <w:top w:val="nil"/>
              <w:bottom w:val="nil"/>
            </w:tcBorders>
          </w:tcPr>
          <w:p w14:paraId="041DAC26" w14:textId="7F81402B" w:rsidR="00F6010C" w:rsidRPr="009234DA" w:rsidRDefault="00F327C3" w:rsidP="005B3F20">
            <w:pPr>
              <w:rPr>
                <w:rFonts w:asciiTheme="minorHAnsi" w:hAnsiTheme="minorHAnsi" w:cstheme="minorHAnsi"/>
                <w:sz w:val="24"/>
                <w:szCs w:val="24"/>
              </w:rPr>
            </w:pPr>
            <w:r w:rsidRPr="009234DA">
              <w:rPr>
                <w:rFonts w:asciiTheme="minorHAnsi" w:hAnsiTheme="minorHAnsi" w:cstheme="minorHAnsi"/>
                <w:sz w:val="24"/>
                <w:szCs w:val="24"/>
              </w:rPr>
              <w:t>4) d</w:t>
            </w:r>
            <w:r w:rsidR="00F6010C" w:rsidRPr="009234DA">
              <w:rPr>
                <w:rFonts w:asciiTheme="minorHAnsi" w:hAnsiTheme="minorHAnsi" w:cstheme="minorHAnsi"/>
                <w:sz w:val="24"/>
                <w:szCs w:val="24"/>
              </w:rPr>
              <w:t xml:space="preserve">ane osobowe będą przetwarzane przez okres niezbędny do realizacji ww. celu z uwzględnieniem okresów przechowywania określonych w przepisach odrębnych, w tym przepisów archiwalnych. </w:t>
            </w:r>
          </w:p>
          <w:p w14:paraId="0161EFBF" w14:textId="77777777" w:rsidR="00F6010C" w:rsidRPr="009234DA" w:rsidRDefault="00F6010C" w:rsidP="005B3F20">
            <w:pPr>
              <w:rPr>
                <w:rFonts w:asciiTheme="minorHAnsi" w:hAnsiTheme="minorHAnsi" w:cstheme="minorHAnsi"/>
                <w:sz w:val="24"/>
                <w:szCs w:val="24"/>
              </w:rPr>
            </w:pPr>
          </w:p>
        </w:tc>
      </w:tr>
      <w:tr w:rsidR="00F6010C" w:rsidRPr="009234DA" w14:paraId="30DCCCE2" w14:textId="77777777" w:rsidTr="000934F0">
        <w:tc>
          <w:tcPr>
            <w:tcW w:w="9062" w:type="dxa"/>
            <w:tcBorders>
              <w:top w:val="nil"/>
              <w:bottom w:val="nil"/>
            </w:tcBorders>
          </w:tcPr>
          <w:p w14:paraId="4ECE6B4E" w14:textId="77777777"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lastRenderedPageBreak/>
              <w:t xml:space="preserve">5) podanie danych osobowych jest warunkiem zawarcia umowy cywilnoprawnej. Osoba, której dane dotyczą jest zobowiązana do ich podania. Konsekwencją niepodania danych osobowych jest brak możliwości zawarcia umowy cywilnoprawnej, o której mowa w pkt 2. </w:t>
            </w:r>
          </w:p>
          <w:p w14:paraId="5FF764A4" w14:textId="77777777" w:rsidR="00F6010C" w:rsidRPr="009234DA" w:rsidRDefault="00F6010C" w:rsidP="005B3F20">
            <w:pPr>
              <w:rPr>
                <w:rFonts w:asciiTheme="minorHAnsi" w:hAnsiTheme="minorHAnsi" w:cstheme="minorHAnsi"/>
                <w:sz w:val="24"/>
                <w:szCs w:val="24"/>
              </w:rPr>
            </w:pPr>
          </w:p>
        </w:tc>
      </w:tr>
      <w:tr w:rsidR="00F6010C" w:rsidRPr="009234DA" w14:paraId="296589B7" w14:textId="77777777" w:rsidTr="000934F0">
        <w:tc>
          <w:tcPr>
            <w:tcW w:w="9062" w:type="dxa"/>
            <w:tcBorders>
              <w:top w:val="nil"/>
              <w:bottom w:val="nil"/>
            </w:tcBorders>
          </w:tcPr>
          <w:p w14:paraId="1B3C8EBB" w14:textId="77777777" w:rsidR="00F327C3"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6) w odniesieniu do danych osobowych decyzje nie będą podejmowane w sposób zautomatyzowany, stosowanie do art. 22 ogólnego rozporządzenia o ochronie danych;</w:t>
            </w:r>
          </w:p>
          <w:p w14:paraId="10FDFB72" w14:textId="77777777" w:rsidR="00F327C3" w:rsidRPr="009234DA" w:rsidRDefault="00F327C3" w:rsidP="005B3F20">
            <w:pPr>
              <w:rPr>
                <w:rFonts w:asciiTheme="minorHAnsi" w:hAnsiTheme="minorHAnsi" w:cstheme="minorHAnsi"/>
                <w:sz w:val="24"/>
                <w:szCs w:val="24"/>
              </w:rPr>
            </w:pPr>
          </w:p>
          <w:p w14:paraId="79A42D30" w14:textId="730237DE" w:rsidR="00F327C3" w:rsidRPr="009234DA" w:rsidRDefault="00F327C3" w:rsidP="00F327C3">
            <w:pPr>
              <w:pStyle w:val="NormalnyWeb"/>
              <w:spacing w:after="0" w:line="276" w:lineRule="auto"/>
              <w:jc w:val="both"/>
              <w:rPr>
                <w:rFonts w:asciiTheme="minorHAnsi" w:hAnsiTheme="minorHAnsi" w:cstheme="minorHAnsi"/>
              </w:rPr>
            </w:pPr>
            <w:r w:rsidRPr="009234DA">
              <w:rPr>
                <w:rFonts w:asciiTheme="minorHAnsi" w:hAnsiTheme="minorHAnsi" w:cstheme="minorHAnsi"/>
              </w:rPr>
              <w:t xml:space="preserve">7) </w:t>
            </w:r>
            <w:r w:rsidRPr="009234DA">
              <w:rPr>
                <w:rFonts w:asciiTheme="minorHAnsi" w:hAnsiTheme="minorHAnsi" w:cstheme="minorHAnsi"/>
                <w:shd w:val="clear" w:color="auto" w:fill="FFFFFF"/>
              </w:rPr>
              <w:t>administrator w swojej pracy korzysta z narzędzi Microsoft 365, wiąże się to z tym, że dane osobowe mogą być przekazywane poza Europejski Obszar Gospodarczy do Stanów Zjednoczonych. Jednocześnie należy wskazać, że Komisja Europejska przyjęła decyzję stwierdzającą odpowiedni stopień ochrony danych osobowych przez Stany Zjednoczone, co nastąpiło decyzja wykonawczą z 10 lipca 2023 r. wydaną na podstawie rozporządzenia Parlamentu Europejskiego i Rady (UE) 2016/679, stwierdzającą odpowiedni stopień ochrony danych osobowych zapewniony w ramach ochrony danych UE–USA</w:t>
            </w:r>
          </w:p>
          <w:p w14:paraId="7BDEB227" w14:textId="0AEBBDC2"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 xml:space="preserve"> </w:t>
            </w:r>
          </w:p>
        </w:tc>
      </w:tr>
      <w:tr w:rsidR="00F6010C" w:rsidRPr="009234DA" w14:paraId="301422D2" w14:textId="77777777" w:rsidTr="000934F0">
        <w:tc>
          <w:tcPr>
            <w:tcW w:w="9062" w:type="dxa"/>
            <w:tcBorders>
              <w:top w:val="nil"/>
              <w:bottom w:val="nil"/>
            </w:tcBorders>
          </w:tcPr>
          <w:p w14:paraId="3760FB96" w14:textId="73980A4D" w:rsidR="00F6010C" w:rsidRPr="009234DA" w:rsidRDefault="00F327C3" w:rsidP="005B3F20">
            <w:pPr>
              <w:rPr>
                <w:rFonts w:asciiTheme="minorHAnsi" w:hAnsiTheme="minorHAnsi" w:cstheme="minorHAnsi"/>
                <w:sz w:val="24"/>
                <w:szCs w:val="24"/>
              </w:rPr>
            </w:pPr>
            <w:r w:rsidRPr="009234DA">
              <w:rPr>
                <w:rFonts w:asciiTheme="minorHAnsi" w:hAnsiTheme="minorHAnsi" w:cstheme="minorHAnsi"/>
                <w:sz w:val="24"/>
                <w:szCs w:val="24"/>
              </w:rPr>
              <w:t>8</w:t>
            </w:r>
            <w:r w:rsidR="00F6010C" w:rsidRPr="009234DA">
              <w:rPr>
                <w:rFonts w:asciiTheme="minorHAnsi" w:hAnsiTheme="minorHAnsi" w:cstheme="minorHAnsi"/>
                <w:sz w:val="24"/>
                <w:szCs w:val="24"/>
              </w:rPr>
              <w:t xml:space="preserve">) posiada Pani/Pan: </w:t>
            </w:r>
          </w:p>
          <w:p w14:paraId="1EA0759F" w14:textId="77777777"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a) na podstawie art. 15 ogólnego rozporządzenia o ochronie danych prawo dostępu do danych osobowych Pani/Pana dotyczących.</w:t>
            </w:r>
          </w:p>
          <w:p w14:paraId="0CCD1D39" w14:textId="77777777"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 xml:space="preserve">b) na podstawie art. 16 ogólnego rozporządzenia o ochronie danych prawo do sprostowania Pani/Pana danych osobowych*, </w:t>
            </w:r>
          </w:p>
          <w:p w14:paraId="33E6B99F" w14:textId="77777777"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 xml:space="preserve">c) na podstawie art. 18 ogólnego rozporządzenia o ochronie danych prawo żądania od administratora ograniczenia przetwarzania danych osobowych z zastrzeżeniem przypadków, o których mowa w art. 18 ust. 2 ogólnego rozporządzenia o ochronie danych**; </w:t>
            </w:r>
          </w:p>
          <w:p w14:paraId="0946C1CE" w14:textId="77777777" w:rsidR="000934F0"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d) prawo do wniesienia skargi do Prezesa Urzędu Ochrony Danych Osobowych, gdy uzna Pani/Pan, że przetwarzanie danych osobowych Pani/Pana dotyczących narusza przepisy ogólnego rozporządzenia o ochronie danych;</w:t>
            </w:r>
          </w:p>
          <w:p w14:paraId="356BDF28" w14:textId="0F213DA6"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 xml:space="preserve"> </w:t>
            </w:r>
          </w:p>
          <w:p w14:paraId="058BD5A6" w14:textId="3C37BCF2" w:rsidR="000934F0" w:rsidRPr="009234DA" w:rsidRDefault="00F327C3" w:rsidP="000934F0">
            <w:pPr>
              <w:rPr>
                <w:rFonts w:asciiTheme="minorHAnsi" w:hAnsiTheme="minorHAnsi" w:cstheme="minorHAnsi"/>
                <w:sz w:val="24"/>
                <w:szCs w:val="24"/>
              </w:rPr>
            </w:pPr>
            <w:r w:rsidRPr="009234DA">
              <w:rPr>
                <w:rFonts w:asciiTheme="minorHAnsi" w:hAnsiTheme="minorHAnsi" w:cstheme="minorHAnsi"/>
                <w:sz w:val="24"/>
                <w:szCs w:val="24"/>
              </w:rPr>
              <w:t>9</w:t>
            </w:r>
            <w:r w:rsidR="000934F0" w:rsidRPr="009234DA">
              <w:rPr>
                <w:rFonts w:asciiTheme="minorHAnsi" w:hAnsiTheme="minorHAnsi" w:cstheme="minorHAnsi"/>
                <w:sz w:val="24"/>
                <w:szCs w:val="24"/>
              </w:rPr>
              <w:t xml:space="preserve">) nie przysługuje Pani/Panu w związku z art. 17 ust. 3 lit. b, d lub e ogólnego rozporządzenia o ochronie danych prawo do usunięcia danych osobowych, </w:t>
            </w:r>
          </w:p>
          <w:p w14:paraId="065CC592" w14:textId="7A85ADA9" w:rsidR="000934F0" w:rsidRPr="009234DA" w:rsidRDefault="000934F0" w:rsidP="005B3F20">
            <w:pPr>
              <w:rPr>
                <w:rFonts w:asciiTheme="minorHAnsi" w:hAnsiTheme="minorHAnsi" w:cstheme="minorHAnsi"/>
                <w:sz w:val="24"/>
                <w:szCs w:val="24"/>
              </w:rPr>
            </w:pPr>
          </w:p>
        </w:tc>
      </w:tr>
      <w:tr w:rsidR="00F6010C" w:rsidRPr="009234DA" w14:paraId="44317738" w14:textId="77777777" w:rsidTr="000934F0">
        <w:trPr>
          <w:trHeight w:val="2520"/>
        </w:trPr>
        <w:tc>
          <w:tcPr>
            <w:tcW w:w="9062" w:type="dxa"/>
            <w:tcBorders>
              <w:top w:val="single" w:sz="4" w:space="0" w:color="auto"/>
            </w:tcBorders>
          </w:tcPr>
          <w:p w14:paraId="1AEEEC94" w14:textId="77777777"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 xml:space="preserve">* skorzystanie z prawa do sprostowania nie może skutkować zmianą wyniku postępowania o udzielenie zamówienia publicznego ani zmianą postanowień umowy w zakresie niezgodnym z ustawą </w:t>
            </w:r>
            <w:proofErr w:type="spellStart"/>
            <w:r w:rsidRPr="009234DA">
              <w:rPr>
                <w:rFonts w:asciiTheme="minorHAnsi" w:hAnsiTheme="minorHAnsi" w:cstheme="minorHAnsi"/>
                <w:sz w:val="24"/>
                <w:szCs w:val="24"/>
              </w:rPr>
              <w:t>Pzp</w:t>
            </w:r>
            <w:proofErr w:type="spellEnd"/>
            <w:r w:rsidRPr="009234DA">
              <w:rPr>
                <w:rFonts w:asciiTheme="minorHAnsi" w:hAnsiTheme="minorHAnsi" w:cstheme="minorHAnsi"/>
                <w:sz w:val="24"/>
                <w:szCs w:val="24"/>
              </w:rPr>
              <w:t xml:space="preserve">, Zasadą Konkurencyjności oraz nie może naruszać integralności protokołu oraz jego załączników </w:t>
            </w:r>
          </w:p>
          <w:p w14:paraId="5AF6AC01" w14:textId="77777777" w:rsidR="00F6010C" w:rsidRPr="009234DA" w:rsidRDefault="00F6010C" w:rsidP="005B3F20">
            <w:pPr>
              <w:rPr>
                <w:rFonts w:asciiTheme="minorHAnsi" w:hAnsiTheme="minorHAnsi" w:cstheme="minorHAnsi"/>
                <w:sz w:val="24"/>
                <w:szCs w:val="24"/>
              </w:rPr>
            </w:pPr>
            <w:r w:rsidRPr="009234DA">
              <w:rPr>
                <w:rFonts w:asciiTheme="minorHAnsi" w:hAnsiTheme="minorHAnsi" w:cstheme="minorHAnsi"/>
                <w:sz w:val="24"/>
                <w:szCs w:val="2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bl>
    <w:p w14:paraId="522E9249" w14:textId="77777777" w:rsidR="00455C45" w:rsidRPr="009234DA" w:rsidRDefault="00455C45" w:rsidP="00455C45">
      <w:pPr>
        <w:tabs>
          <w:tab w:val="left" w:pos="851"/>
        </w:tabs>
        <w:spacing w:line="100" w:lineRule="atLeast"/>
        <w:rPr>
          <w:rFonts w:asciiTheme="minorHAnsi" w:hAnsiTheme="minorHAnsi" w:cstheme="minorHAnsi"/>
          <w:sz w:val="24"/>
          <w:szCs w:val="24"/>
        </w:rPr>
      </w:pPr>
    </w:p>
    <w:p w14:paraId="5FAECFA3" w14:textId="77777777" w:rsidR="00455C45" w:rsidRPr="009234DA" w:rsidRDefault="00455C45" w:rsidP="00455C45">
      <w:pPr>
        <w:spacing w:line="100" w:lineRule="atLeast"/>
        <w:jc w:val="center"/>
        <w:rPr>
          <w:rFonts w:asciiTheme="minorHAnsi" w:hAnsiTheme="minorHAnsi" w:cstheme="minorHAnsi"/>
          <w:sz w:val="24"/>
          <w:szCs w:val="24"/>
        </w:rPr>
      </w:pPr>
    </w:p>
    <w:p w14:paraId="5060873E" w14:textId="77777777" w:rsidR="00455C45" w:rsidRPr="009234DA" w:rsidRDefault="00455C45" w:rsidP="00455C45">
      <w:pPr>
        <w:spacing w:line="100" w:lineRule="atLeast"/>
        <w:jc w:val="center"/>
        <w:rPr>
          <w:rFonts w:asciiTheme="minorHAnsi" w:hAnsiTheme="minorHAnsi" w:cstheme="minorHAnsi"/>
          <w:sz w:val="24"/>
          <w:szCs w:val="24"/>
        </w:rPr>
      </w:pPr>
    </w:p>
    <w:p w14:paraId="22312600" w14:textId="50C95BC8" w:rsidR="00455C45" w:rsidRPr="009234DA" w:rsidRDefault="00455C45" w:rsidP="00455C45">
      <w:pPr>
        <w:spacing w:line="100" w:lineRule="atLeast"/>
        <w:jc w:val="right"/>
        <w:rPr>
          <w:rFonts w:asciiTheme="minorHAnsi" w:hAnsiTheme="minorHAnsi" w:cstheme="minorHAnsi"/>
          <w:sz w:val="24"/>
          <w:szCs w:val="24"/>
        </w:rPr>
      </w:pPr>
    </w:p>
    <w:p w14:paraId="425B4CDB" w14:textId="03CD11B0" w:rsidR="0085663E" w:rsidRPr="009234DA" w:rsidRDefault="0085663E" w:rsidP="00AA042E">
      <w:pPr>
        <w:suppressAutoHyphens w:val="0"/>
        <w:rPr>
          <w:rFonts w:asciiTheme="minorHAnsi" w:hAnsiTheme="minorHAnsi" w:cstheme="minorHAnsi"/>
          <w:sz w:val="24"/>
          <w:szCs w:val="24"/>
        </w:rPr>
      </w:pPr>
    </w:p>
    <w:sectPr w:rsidR="0085663E" w:rsidRPr="009234DA" w:rsidSect="006049B6">
      <w:headerReference w:type="default" r:id="rId10"/>
      <w:footerReference w:type="default" r:id="rId11"/>
      <w:pgSz w:w="11906" w:h="16838"/>
      <w:pgMar w:top="1417" w:right="1417" w:bottom="1417" w:left="1417" w:header="708" w:footer="6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08E7A" w14:textId="77777777" w:rsidR="00FB0689" w:rsidRDefault="00FB0689" w:rsidP="00E64038">
      <w:pPr>
        <w:spacing w:after="0" w:line="240" w:lineRule="auto"/>
      </w:pPr>
      <w:r>
        <w:separator/>
      </w:r>
    </w:p>
  </w:endnote>
  <w:endnote w:type="continuationSeparator" w:id="0">
    <w:p w14:paraId="144AF2E5" w14:textId="77777777" w:rsidR="00FB0689" w:rsidRDefault="00FB0689" w:rsidP="00E64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1"/>
    <w:family w:val="auto"/>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font283">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B7749" w14:textId="5E1D4E5E" w:rsidR="005B3F20" w:rsidRPr="008600E8" w:rsidRDefault="005B3F20" w:rsidP="008600E8">
    <w:pPr>
      <w:spacing w:after="0" w:line="240" w:lineRule="auto"/>
      <w:jc w:val="right"/>
      <w:rPr>
        <w:rFonts w:ascii="Times New Roman" w:hAnsi="Times New Roman" w:cs="Times New Roman"/>
        <w:sz w:val="24"/>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FD3BE" w14:textId="77777777" w:rsidR="00FB0689" w:rsidRDefault="00FB0689" w:rsidP="00E64038">
      <w:pPr>
        <w:spacing w:after="0" w:line="240" w:lineRule="auto"/>
      </w:pPr>
      <w:r>
        <w:separator/>
      </w:r>
    </w:p>
  </w:footnote>
  <w:footnote w:type="continuationSeparator" w:id="0">
    <w:p w14:paraId="0336FC6D" w14:textId="77777777" w:rsidR="00FB0689" w:rsidRDefault="00FB0689" w:rsidP="00E640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34774" w14:textId="454B4725" w:rsidR="00DD1594" w:rsidRDefault="00DD1594" w:rsidP="00DD1594">
    <w:pPr>
      <w:pStyle w:val="Nagwek"/>
    </w:pPr>
    <w:r>
      <w:rPr>
        <w:noProof/>
      </w:rPr>
      <w:drawing>
        <wp:inline distT="0" distB="0" distL="0" distR="0" wp14:anchorId="06FA71B8" wp14:editId="081E08C6">
          <wp:extent cx="5760720" cy="742315"/>
          <wp:effectExtent l="0" t="0" r="0" b="0"/>
          <wp:docPr id="1054270650" name="Obraz 1" descr="Obraz zawierający tekst, Czcionka, zrzut ekranu, czarn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270650" name="Obraz 1" descr="Obraz zawierający tekst, Czcionka, zrzut ekranu, czarne&#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5760720" cy="742315"/>
                  </a:xfrm>
                  <a:prstGeom prst="rect">
                    <a:avLst/>
                  </a:prstGeom>
                </pic:spPr>
              </pic:pic>
            </a:graphicData>
          </a:graphic>
        </wp:inline>
      </w:drawing>
    </w:r>
  </w:p>
  <w:p w14:paraId="33190675" w14:textId="77777777" w:rsidR="00DD1594" w:rsidRPr="009252DB" w:rsidRDefault="00DD1594" w:rsidP="00DD1594">
    <w:pPr>
      <w:jc w:val="center"/>
      <w:rPr>
        <w:rFonts w:cstheme="minorHAnsi"/>
        <w:sz w:val="18"/>
        <w:szCs w:val="18"/>
        <w:lang w:eastAsia="pl-PL"/>
      </w:rPr>
    </w:pPr>
    <w:r w:rsidRPr="009252DB">
      <w:rPr>
        <w:rFonts w:cstheme="minorHAnsi"/>
        <w:sz w:val="18"/>
        <w:szCs w:val="18"/>
        <w:lang w:eastAsia="pl-PL"/>
      </w:rPr>
      <w:t>Projekt „Centrum Usług Środowiskowych w Łodzi” realizowany jest w ramach Programu Regionalnego</w:t>
    </w:r>
  </w:p>
  <w:p w14:paraId="1676AEDA" w14:textId="03433B6C" w:rsidR="005B3F20" w:rsidRPr="00DD1594" w:rsidRDefault="00DD1594" w:rsidP="00DD1594">
    <w:pPr>
      <w:jc w:val="center"/>
      <w:rPr>
        <w:rFonts w:ascii="Arial" w:hAnsi="Arial" w:cs="Arial"/>
        <w:b/>
        <w:sz w:val="24"/>
        <w:szCs w:val="24"/>
        <w:lang w:eastAsia="pl-PL"/>
      </w:rPr>
    </w:pPr>
    <w:r w:rsidRPr="009252DB">
      <w:rPr>
        <w:rFonts w:cstheme="minorHAnsi"/>
        <w:sz w:val="18"/>
        <w:szCs w:val="18"/>
        <w:lang w:eastAsia="pl-PL"/>
      </w:rPr>
      <w:t xml:space="preserve"> Fundusze Europejskie dla Łódzkiego 2021-2027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A1ABDF2"/>
    <w:lvl w:ilvl="0">
      <w:start w:val="1"/>
      <w:numFmt w:val="lowerLetter"/>
      <w:lvlText w:val="%1)"/>
      <w:lvlJc w:val="left"/>
      <w:pPr>
        <w:tabs>
          <w:tab w:val="num" w:pos="-360"/>
        </w:tabs>
        <w:ind w:left="360" w:hanging="360"/>
      </w:pPr>
      <w:rPr>
        <w:rFonts w:ascii="Calibri" w:eastAsia="Times New Roman" w:hAnsi="Calibri" w:cs="Courier New"/>
        <w:b w:val="0"/>
        <w:bCs w:val="0"/>
        <w:caps w:val="0"/>
        <w:smallCaps w:val="0"/>
        <w:spacing w:val="-4"/>
        <w:kern w:val="1"/>
        <w:sz w:val="24"/>
        <w:szCs w:val="24"/>
        <w:shd w:val="clear" w:color="auto" w:fill="FFFFFF"/>
        <w:lang w:val="pl-PL"/>
      </w:rPr>
    </w:lvl>
    <w:lvl w:ilvl="1">
      <w:start w:val="1"/>
      <w:numFmt w:val="decimal"/>
      <w:lvlText w:val="%2."/>
      <w:lvlJc w:val="left"/>
      <w:pPr>
        <w:tabs>
          <w:tab w:val="num" w:pos="720"/>
        </w:tabs>
        <w:ind w:left="720" w:hanging="360"/>
      </w:pPr>
      <w:rPr>
        <w:rFonts w:asciiTheme="minorHAnsi" w:hAnsiTheme="minorHAnsi" w:cstheme="minorHAnsi" w:hint="default"/>
        <w:b w:val="0"/>
        <w:bCs/>
        <w:sz w:val="24"/>
        <w:szCs w:val="24"/>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rPr>
        <w:b w:val="0"/>
        <w:bCs/>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Calibri" w:eastAsia="Times New Roman" w:hAnsi="Calibri" w:cs="Calibri" w:hint="default"/>
        <w:b/>
        <w:bCs w:val="0"/>
        <w:caps w:val="0"/>
        <w:smallCaps w:val="0"/>
        <w:color w:val="000000"/>
        <w:spacing w:val="0"/>
        <w:kern w:val="1"/>
        <w:sz w:val="20"/>
        <w:szCs w:val="20"/>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5"/>
    <w:multiLevelType w:val="multilevel"/>
    <w:tmpl w:val="00000005"/>
    <w:name w:val="WW8Num5"/>
    <w:lvl w:ilvl="0">
      <w:start w:val="1"/>
      <w:numFmt w:val="decimal"/>
      <w:lvlText w:val="%1."/>
      <w:lvlJc w:val="left"/>
      <w:pPr>
        <w:tabs>
          <w:tab w:val="num" w:pos="720"/>
        </w:tabs>
        <w:ind w:left="720" w:hanging="360"/>
      </w:pPr>
      <w:rPr>
        <w:rFonts w:eastAsia="Times New Roman" w:cs="Calibri"/>
        <w:b/>
        <w:kern w:val="1"/>
        <w:sz w:val="22"/>
        <w:szCs w:val="22"/>
      </w:rPr>
    </w:lvl>
    <w:lvl w:ilvl="1">
      <w:start w:val="1"/>
      <w:numFmt w:val="bullet"/>
      <w:lvlText w:val="◦"/>
      <w:lvlJc w:val="left"/>
      <w:pPr>
        <w:tabs>
          <w:tab w:val="num" w:pos="1080"/>
        </w:tabs>
        <w:ind w:left="1080" w:hanging="360"/>
      </w:pPr>
      <w:rPr>
        <w:rFonts w:ascii="OpenSymbol" w:hAnsi="OpenSymbol" w:cs="Calibri"/>
        <w:caps w:val="0"/>
        <w:smallCaps w:val="0"/>
      </w:rPr>
    </w:lvl>
    <w:lvl w:ilvl="2">
      <w:start w:val="1"/>
      <w:numFmt w:val="lowerLetter"/>
      <w:lvlText w:val="%3)"/>
      <w:lvlJc w:val="left"/>
      <w:pPr>
        <w:tabs>
          <w:tab w:val="num" w:pos="1440"/>
        </w:tabs>
        <w:ind w:left="1440" w:hanging="360"/>
      </w:pPr>
      <w:rPr>
        <w:sz w:val="22"/>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alibri"/>
        <w:caps w:val="0"/>
        <w:smallCaps w:val="0"/>
      </w:rPr>
    </w:lvl>
    <w:lvl w:ilvl="5">
      <w:start w:val="1"/>
      <w:numFmt w:val="bullet"/>
      <w:lvlText w:val="▪"/>
      <w:lvlJc w:val="left"/>
      <w:pPr>
        <w:tabs>
          <w:tab w:val="num" w:pos="2520"/>
        </w:tabs>
        <w:ind w:left="2520" w:hanging="360"/>
      </w:pPr>
      <w:rPr>
        <w:rFonts w:ascii="OpenSymbol" w:hAnsi="OpenSymbol" w:cs="Calibri"/>
        <w:caps w:val="0"/>
        <w:smallCaps w:val="0"/>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alibri"/>
        <w:caps w:val="0"/>
        <w:smallCaps w:val="0"/>
      </w:rPr>
    </w:lvl>
    <w:lvl w:ilvl="8">
      <w:start w:val="1"/>
      <w:numFmt w:val="bullet"/>
      <w:lvlText w:val="▪"/>
      <w:lvlJc w:val="left"/>
      <w:pPr>
        <w:tabs>
          <w:tab w:val="num" w:pos="3600"/>
        </w:tabs>
        <w:ind w:left="3600" w:hanging="360"/>
      </w:pPr>
      <w:rPr>
        <w:rFonts w:ascii="OpenSymbol" w:hAnsi="OpenSymbol" w:cs="Calibri"/>
        <w:caps w:val="0"/>
        <w:smallCaps w:val="0"/>
      </w:rPr>
    </w:lvl>
  </w:abstractNum>
  <w:abstractNum w:abstractNumId="3" w15:restartNumberingAfterBreak="0">
    <w:nsid w:val="00000007"/>
    <w:multiLevelType w:val="multilevel"/>
    <w:tmpl w:val="A1748CB8"/>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color w:val="auto"/>
      </w:rPr>
    </w:lvl>
    <w:lvl w:ilvl="2">
      <w:start w:val="1"/>
      <w:numFmt w:val="upperRoman"/>
      <w:lvlText w:val="%3."/>
      <w:lvlJc w:val="righ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b w:val="0"/>
      </w:rPr>
    </w:lvl>
    <w:lvl w:ilvl="4">
      <w:start w:val="1"/>
      <w:numFmt w:val="upperRoman"/>
      <w:lvlText w:val="%5."/>
      <w:lvlJc w:val="righ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4B7E932E"/>
    <w:name w:val="WW8Num8"/>
    <w:lvl w:ilvl="0">
      <w:start w:val="2"/>
      <w:numFmt w:val="upperLetter"/>
      <w:lvlText w:val="%1."/>
      <w:lvlJc w:val="left"/>
      <w:pPr>
        <w:tabs>
          <w:tab w:val="num" w:pos="0"/>
        </w:tabs>
        <w:ind w:left="360" w:hanging="360"/>
      </w:pPr>
      <w:rPr>
        <w:rFonts w:hint="default"/>
        <w:b w:val="0"/>
        <w:color w:val="000000"/>
        <w:szCs w:val="20"/>
        <w:shd w:val="clear" w:color="auto" w:fill="FFFF0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Calibri" w:hint="default"/>
        <w:b w:val="0"/>
        <w:bCs w:val="0"/>
        <w:color w:val="000000"/>
        <w:kern w:val="1"/>
        <w:sz w:val="22"/>
        <w:szCs w:val="22"/>
        <w:lang w:val="pl-PL"/>
      </w:rPr>
    </w:lvl>
    <w:lvl w:ilvl="1">
      <w:start w:val="1"/>
      <w:numFmt w:val="lowerLetter"/>
      <w:lvlText w:val="%2)"/>
      <w:lvlJc w:val="left"/>
      <w:pPr>
        <w:tabs>
          <w:tab w:val="num" w:pos="1080"/>
        </w:tabs>
        <w:ind w:left="1080" w:hanging="360"/>
      </w:pPr>
      <w:rPr>
        <w:b w:val="0"/>
        <w:bCs w:val="0"/>
        <w:color w:val="000000"/>
        <w:sz w:val="22"/>
        <w:szCs w:val="22"/>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hint="default"/>
        <w:b w:val="0"/>
        <w:bCs w:val="0"/>
        <w:color w:val="000000"/>
        <w:kern w:val="1"/>
        <w:sz w:val="22"/>
        <w:szCs w:val="22"/>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hint="default"/>
        <w:b w:val="0"/>
        <w:bCs w:val="0"/>
        <w:color w:val="000000"/>
        <w:kern w:val="1"/>
        <w:sz w:val="22"/>
        <w:szCs w:val="22"/>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rPr>
        <w:rFonts w:cs="Calibri"/>
        <w:b/>
      </w:rPr>
    </w:lvl>
    <w:lvl w:ilvl="1">
      <w:start w:val="1"/>
      <w:numFmt w:val="decimal"/>
      <w:lvlText w:val="%2."/>
      <w:lvlJc w:val="left"/>
      <w:pPr>
        <w:tabs>
          <w:tab w:val="num" w:pos="1080"/>
        </w:tabs>
        <w:ind w:left="1080" w:hanging="360"/>
      </w:pPr>
      <w:rPr>
        <w:b w:val="0"/>
        <w:bCs w:val="0"/>
        <w:color w:val="000000"/>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EB326F06"/>
    <w:lvl w:ilvl="0">
      <w:start w:val="1"/>
      <w:numFmt w:val="decimal"/>
      <w:lvlText w:val="%1."/>
      <w:lvlJc w:val="left"/>
      <w:pPr>
        <w:tabs>
          <w:tab w:val="num" w:pos="720"/>
        </w:tabs>
        <w:ind w:left="720" w:hanging="360"/>
      </w:pPr>
      <w:rPr>
        <w:rFonts w:cs="Calibri"/>
        <w:b/>
        <w:caps w:val="0"/>
        <w:smallCaps w:val="0"/>
        <w:color w:val="000000"/>
        <w:sz w:val="22"/>
        <w:szCs w:val="22"/>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alibri" w:hAnsi="Calibri" w:cs="Calibri"/>
        <w:sz w:val="22"/>
        <w:szCs w:val="22"/>
      </w:rPr>
    </w:lvl>
    <w:lvl w:ilvl="1">
      <w:start w:val="1"/>
      <w:numFmt w:val="decimal"/>
      <w:lvlText w:val="%2."/>
      <w:lvlJc w:val="left"/>
      <w:pPr>
        <w:tabs>
          <w:tab w:val="num" w:pos="1080"/>
        </w:tabs>
        <w:ind w:left="1080" w:hanging="360"/>
      </w:pPr>
      <w:rPr>
        <w:rFonts w:cs="Calibri"/>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E450C89"/>
    <w:multiLevelType w:val="hybridMultilevel"/>
    <w:tmpl w:val="095441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F3651E"/>
    <w:multiLevelType w:val="hybridMultilevel"/>
    <w:tmpl w:val="BB924FE0"/>
    <w:lvl w:ilvl="0" w:tplc="B41042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F83137"/>
    <w:multiLevelType w:val="multilevel"/>
    <w:tmpl w:val="D2F479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2B19187F"/>
    <w:multiLevelType w:val="multilevel"/>
    <w:tmpl w:val="87A43E52"/>
    <w:name w:val="WW8Num23223"/>
    <w:lvl w:ilvl="0">
      <w:start w:val="4"/>
      <w:numFmt w:val="decimal"/>
      <w:lvlText w:val="%1."/>
      <w:lvlJc w:val="left"/>
      <w:pPr>
        <w:tabs>
          <w:tab w:val="num" w:pos="0"/>
        </w:tabs>
        <w:ind w:left="720" w:hanging="360"/>
      </w:pPr>
      <w:rPr>
        <w:rFonts w:ascii="Times New Roman" w:eastAsia="Times New Roman" w:hAnsi="Times New Roman" w:cs="Times New Roman" w:hint="default"/>
        <w:b w:val="0"/>
        <w:i w:val="0"/>
      </w:rPr>
    </w:lvl>
    <w:lvl w:ilvl="1">
      <w:start w:val="1"/>
      <w:numFmt w:val="lowerLetter"/>
      <w:lvlText w:val="%2)"/>
      <w:lvlJc w:val="left"/>
      <w:pPr>
        <w:tabs>
          <w:tab w:val="num" w:pos="0"/>
        </w:tabs>
        <w:ind w:left="1068" w:hanging="360"/>
      </w:pPr>
      <w:rPr>
        <w:rFonts w:hint="default"/>
        <w:b/>
      </w:rPr>
    </w:lvl>
    <w:lvl w:ilvl="2">
      <w:start w:val="1"/>
      <w:numFmt w:val="lowerRoman"/>
      <w:lvlText w:val="%3."/>
      <w:lvlJc w:val="right"/>
      <w:pPr>
        <w:tabs>
          <w:tab w:val="num" w:pos="708"/>
        </w:tabs>
        <w:ind w:left="1776" w:hanging="720"/>
      </w:pPr>
      <w:rPr>
        <w:rFonts w:hint="default"/>
        <w:color w:val="FF0000"/>
      </w:rPr>
    </w:lvl>
    <w:lvl w:ilvl="3">
      <w:start w:val="1"/>
      <w:numFmt w:val="decimal"/>
      <w:lvlText w:val="%1.%2.%3.%4."/>
      <w:lvlJc w:val="left"/>
      <w:pPr>
        <w:tabs>
          <w:tab w:val="num" w:pos="0"/>
        </w:tabs>
        <w:ind w:left="2124" w:hanging="720"/>
      </w:pPr>
      <w:rPr>
        <w:rFonts w:hint="default"/>
      </w:rPr>
    </w:lvl>
    <w:lvl w:ilvl="4">
      <w:start w:val="1"/>
      <w:numFmt w:val="decimal"/>
      <w:lvlText w:val="%1.%2.%3.%4.%5."/>
      <w:lvlJc w:val="left"/>
      <w:pPr>
        <w:tabs>
          <w:tab w:val="num" w:pos="0"/>
        </w:tabs>
        <w:ind w:left="2832" w:hanging="1080"/>
      </w:pPr>
      <w:rPr>
        <w:rFonts w:hint="default"/>
      </w:rPr>
    </w:lvl>
    <w:lvl w:ilvl="5">
      <w:start w:val="1"/>
      <w:numFmt w:val="decimal"/>
      <w:lvlText w:val="%1.%2.%3.%4.%5.%6."/>
      <w:lvlJc w:val="left"/>
      <w:pPr>
        <w:tabs>
          <w:tab w:val="num" w:pos="0"/>
        </w:tabs>
        <w:ind w:left="3180" w:hanging="1080"/>
      </w:pPr>
      <w:rPr>
        <w:rFonts w:hint="default"/>
      </w:rPr>
    </w:lvl>
    <w:lvl w:ilvl="6">
      <w:start w:val="1"/>
      <w:numFmt w:val="decimal"/>
      <w:lvlText w:val="%1.%2.%3.%4.%5.%6.%7."/>
      <w:lvlJc w:val="left"/>
      <w:pPr>
        <w:tabs>
          <w:tab w:val="num" w:pos="0"/>
        </w:tabs>
        <w:ind w:left="3888" w:hanging="1440"/>
      </w:pPr>
      <w:rPr>
        <w:rFonts w:hint="default"/>
      </w:rPr>
    </w:lvl>
    <w:lvl w:ilvl="7">
      <w:start w:val="1"/>
      <w:numFmt w:val="decimal"/>
      <w:lvlText w:val="%1.%2.%3.%4.%5.%6.%7.%8."/>
      <w:lvlJc w:val="left"/>
      <w:pPr>
        <w:tabs>
          <w:tab w:val="num" w:pos="0"/>
        </w:tabs>
        <w:ind w:left="4236" w:hanging="1440"/>
      </w:pPr>
      <w:rPr>
        <w:rFonts w:hint="default"/>
      </w:rPr>
    </w:lvl>
    <w:lvl w:ilvl="8">
      <w:start w:val="1"/>
      <w:numFmt w:val="decimal"/>
      <w:lvlText w:val="%1.%2.%3.%4.%5.%6.%7.%8.%9."/>
      <w:lvlJc w:val="left"/>
      <w:pPr>
        <w:tabs>
          <w:tab w:val="num" w:pos="0"/>
        </w:tabs>
        <w:ind w:left="4944" w:hanging="1800"/>
      </w:pPr>
      <w:rPr>
        <w:rFonts w:hint="default"/>
      </w:rPr>
    </w:lvl>
  </w:abstractNum>
  <w:abstractNum w:abstractNumId="13" w15:restartNumberingAfterBreak="0">
    <w:nsid w:val="32757194"/>
    <w:multiLevelType w:val="hybridMultilevel"/>
    <w:tmpl w:val="364204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561034F"/>
    <w:multiLevelType w:val="multilevel"/>
    <w:tmpl w:val="B3B0F02A"/>
    <w:name w:val="WW8Num233"/>
    <w:lvl w:ilvl="0">
      <w:start w:val="2"/>
      <w:numFmt w:val="decimal"/>
      <w:lvlText w:val="%1."/>
      <w:lvlJc w:val="left"/>
      <w:pPr>
        <w:tabs>
          <w:tab w:val="num" w:pos="0"/>
        </w:tabs>
        <w:ind w:left="720" w:hanging="360"/>
      </w:pPr>
      <w:rPr>
        <w:rFonts w:ascii="Times New Roman" w:eastAsia="Times New Roman" w:hAnsi="Times New Roman" w:cs="Times New Roman" w:hint="default"/>
        <w:b w:val="0"/>
        <w:i w:val="0"/>
      </w:rPr>
    </w:lvl>
    <w:lvl w:ilvl="1">
      <w:start w:val="1"/>
      <w:numFmt w:val="lowerLetter"/>
      <w:lvlText w:val="%2)"/>
      <w:lvlJc w:val="left"/>
      <w:pPr>
        <w:tabs>
          <w:tab w:val="num" w:pos="0"/>
        </w:tabs>
        <w:ind w:left="1068" w:hanging="360"/>
      </w:pPr>
      <w:rPr>
        <w:rFonts w:hint="default"/>
        <w:b/>
      </w:rPr>
    </w:lvl>
    <w:lvl w:ilvl="2">
      <w:start w:val="1"/>
      <w:numFmt w:val="lowerRoman"/>
      <w:lvlText w:val="%3."/>
      <w:lvlJc w:val="right"/>
      <w:pPr>
        <w:tabs>
          <w:tab w:val="num" w:pos="708"/>
        </w:tabs>
        <w:ind w:left="1776" w:hanging="720"/>
      </w:pPr>
      <w:rPr>
        <w:rFonts w:hint="default"/>
        <w:color w:val="FF0000"/>
      </w:rPr>
    </w:lvl>
    <w:lvl w:ilvl="3">
      <w:start w:val="1"/>
      <w:numFmt w:val="decimal"/>
      <w:lvlText w:val="%1.%2.%3.%4."/>
      <w:lvlJc w:val="left"/>
      <w:pPr>
        <w:tabs>
          <w:tab w:val="num" w:pos="0"/>
        </w:tabs>
        <w:ind w:left="2124" w:hanging="720"/>
      </w:pPr>
      <w:rPr>
        <w:rFonts w:hint="default"/>
      </w:rPr>
    </w:lvl>
    <w:lvl w:ilvl="4">
      <w:start w:val="1"/>
      <w:numFmt w:val="decimal"/>
      <w:lvlText w:val="%1.%2.%3.%4.%5."/>
      <w:lvlJc w:val="left"/>
      <w:pPr>
        <w:tabs>
          <w:tab w:val="num" w:pos="0"/>
        </w:tabs>
        <w:ind w:left="2832" w:hanging="1080"/>
      </w:pPr>
      <w:rPr>
        <w:rFonts w:hint="default"/>
      </w:rPr>
    </w:lvl>
    <w:lvl w:ilvl="5">
      <w:start w:val="1"/>
      <w:numFmt w:val="decimal"/>
      <w:lvlText w:val="%1.%2.%3.%4.%5.%6."/>
      <w:lvlJc w:val="left"/>
      <w:pPr>
        <w:tabs>
          <w:tab w:val="num" w:pos="0"/>
        </w:tabs>
        <w:ind w:left="3180" w:hanging="1080"/>
      </w:pPr>
      <w:rPr>
        <w:rFonts w:hint="default"/>
      </w:rPr>
    </w:lvl>
    <w:lvl w:ilvl="6">
      <w:start w:val="1"/>
      <w:numFmt w:val="decimal"/>
      <w:lvlText w:val="%1.%2.%3.%4.%5.%6.%7."/>
      <w:lvlJc w:val="left"/>
      <w:pPr>
        <w:tabs>
          <w:tab w:val="num" w:pos="0"/>
        </w:tabs>
        <w:ind w:left="3888" w:hanging="1440"/>
      </w:pPr>
      <w:rPr>
        <w:rFonts w:hint="default"/>
      </w:rPr>
    </w:lvl>
    <w:lvl w:ilvl="7">
      <w:start w:val="1"/>
      <w:numFmt w:val="decimal"/>
      <w:lvlText w:val="%1.%2.%3.%4.%5.%6.%7.%8."/>
      <w:lvlJc w:val="left"/>
      <w:pPr>
        <w:tabs>
          <w:tab w:val="num" w:pos="0"/>
        </w:tabs>
        <w:ind w:left="4236" w:hanging="1440"/>
      </w:pPr>
      <w:rPr>
        <w:rFonts w:hint="default"/>
      </w:rPr>
    </w:lvl>
    <w:lvl w:ilvl="8">
      <w:start w:val="1"/>
      <w:numFmt w:val="decimal"/>
      <w:lvlText w:val="%1.%2.%3.%4.%5.%6.%7.%8.%9."/>
      <w:lvlJc w:val="left"/>
      <w:pPr>
        <w:tabs>
          <w:tab w:val="num" w:pos="0"/>
        </w:tabs>
        <w:ind w:left="4944" w:hanging="1800"/>
      </w:pPr>
      <w:rPr>
        <w:rFonts w:hint="default"/>
      </w:rPr>
    </w:lvl>
  </w:abstractNum>
  <w:abstractNum w:abstractNumId="15" w15:restartNumberingAfterBreak="0">
    <w:nsid w:val="7C260054"/>
    <w:multiLevelType w:val="hybridMultilevel"/>
    <w:tmpl w:val="95CAFF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50232302">
    <w:abstractNumId w:val="0"/>
  </w:num>
  <w:num w:numId="2" w16cid:durableId="1478956247">
    <w:abstractNumId w:val="2"/>
  </w:num>
  <w:num w:numId="3" w16cid:durableId="1972901321">
    <w:abstractNumId w:val="3"/>
  </w:num>
  <w:num w:numId="4" w16cid:durableId="1160849366">
    <w:abstractNumId w:val="6"/>
  </w:num>
  <w:num w:numId="5" w16cid:durableId="1833447802">
    <w:abstractNumId w:val="7"/>
  </w:num>
  <w:num w:numId="6" w16cid:durableId="612709167">
    <w:abstractNumId w:val="11"/>
  </w:num>
  <w:num w:numId="7" w16cid:durableId="373695096">
    <w:abstractNumId w:val="10"/>
  </w:num>
  <w:num w:numId="8" w16cid:durableId="1601986801">
    <w:abstractNumId w:val="9"/>
  </w:num>
  <w:num w:numId="9" w16cid:durableId="1565873430">
    <w:abstractNumId w:val="15"/>
  </w:num>
  <w:num w:numId="10" w16cid:durableId="141520300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38"/>
    <w:rsid w:val="000127C3"/>
    <w:rsid w:val="00022C07"/>
    <w:rsid w:val="00023697"/>
    <w:rsid w:val="00042E97"/>
    <w:rsid w:val="000448D9"/>
    <w:rsid w:val="0004658A"/>
    <w:rsid w:val="00054009"/>
    <w:rsid w:val="00060428"/>
    <w:rsid w:val="00063A18"/>
    <w:rsid w:val="00065FC4"/>
    <w:rsid w:val="00077C47"/>
    <w:rsid w:val="0008562D"/>
    <w:rsid w:val="000934F0"/>
    <w:rsid w:val="000A0628"/>
    <w:rsid w:val="000A15E5"/>
    <w:rsid w:val="000A37DF"/>
    <w:rsid w:val="000A6944"/>
    <w:rsid w:val="000B1ED6"/>
    <w:rsid w:val="000B5813"/>
    <w:rsid w:val="000C6C34"/>
    <w:rsid w:val="000C7B34"/>
    <w:rsid w:val="000D0398"/>
    <w:rsid w:val="000E30EE"/>
    <w:rsid w:val="000E71E6"/>
    <w:rsid w:val="001073E9"/>
    <w:rsid w:val="0011174A"/>
    <w:rsid w:val="001160E7"/>
    <w:rsid w:val="001171A1"/>
    <w:rsid w:val="00137FD9"/>
    <w:rsid w:val="001505B4"/>
    <w:rsid w:val="0016223E"/>
    <w:rsid w:val="00172C1B"/>
    <w:rsid w:val="0018314D"/>
    <w:rsid w:val="00183FA4"/>
    <w:rsid w:val="0018498B"/>
    <w:rsid w:val="00186C44"/>
    <w:rsid w:val="00186EB4"/>
    <w:rsid w:val="00191B55"/>
    <w:rsid w:val="00196C1A"/>
    <w:rsid w:val="001A7B8F"/>
    <w:rsid w:val="001B0D49"/>
    <w:rsid w:val="001B19A5"/>
    <w:rsid w:val="001D7C16"/>
    <w:rsid w:val="001E065D"/>
    <w:rsid w:val="001E4FE5"/>
    <w:rsid w:val="002076CC"/>
    <w:rsid w:val="0021565C"/>
    <w:rsid w:val="0021570C"/>
    <w:rsid w:val="002244BF"/>
    <w:rsid w:val="00240123"/>
    <w:rsid w:val="002515F3"/>
    <w:rsid w:val="0025228D"/>
    <w:rsid w:val="002606B1"/>
    <w:rsid w:val="00265437"/>
    <w:rsid w:val="002760C9"/>
    <w:rsid w:val="002819E3"/>
    <w:rsid w:val="00292784"/>
    <w:rsid w:val="00292A69"/>
    <w:rsid w:val="00295E88"/>
    <w:rsid w:val="002A5E61"/>
    <w:rsid w:val="002B466E"/>
    <w:rsid w:val="002B60FB"/>
    <w:rsid w:val="002B74D4"/>
    <w:rsid w:val="002D57D5"/>
    <w:rsid w:val="002E5088"/>
    <w:rsid w:val="002F0614"/>
    <w:rsid w:val="002F7EAE"/>
    <w:rsid w:val="003027B0"/>
    <w:rsid w:val="00314500"/>
    <w:rsid w:val="00324D1C"/>
    <w:rsid w:val="0032744B"/>
    <w:rsid w:val="00327D43"/>
    <w:rsid w:val="003303D6"/>
    <w:rsid w:val="00331917"/>
    <w:rsid w:val="00336521"/>
    <w:rsid w:val="00341688"/>
    <w:rsid w:val="00342029"/>
    <w:rsid w:val="0034596A"/>
    <w:rsid w:val="00347ECA"/>
    <w:rsid w:val="00356F83"/>
    <w:rsid w:val="0036376D"/>
    <w:rsid w:val="003642AC"/>
    <w:rsid w:val="003929FC"/>
    <w:rsid w:val="00395409"/>
    <w:rsid w:val="003A057A"/>
    <w:rsid w:val="003A25C5"/>
    <w:rsid w:val="003B19E9"/>
    <w:rsid w:val="003B718A"/>
    <w:rsid w:val="003D2274"/>
    <w:rsid w:val="003D457F"/>
    <w:rsid w:val="003E314C"/>
    <w:rsid w:val="003E452F"/>
    <w:rsid w:val="003F026F"/>
    <w:rsid w:val="003F2634"/>
    <w:rsid w:val="00416934"/>
    <w:rsid w:val="00434835"/>
    <w:rsid w:val="00435A43"/>
    <w:rsid w:val="00444331"/>
    <w:rsid w:val="004557FB"/>
    <w:rsid w:val="00455C45"/>
    <w:rsid w:val="00465114"/>
    <w:rsid w:val="0046703D"/>
    <w:rsid w:val="004700D8"/>
    <w:rsid w:val="0047433D"/>
    <w:rsid w:val="00492E0B"/>
    <w:rsid w:val="004B685C"/>
    <w:rsid w:val="004D2E55"/>
    <w:rsid w:val="004D3120"/>
    <w:rsid w:val="004D4022"/>
    <w:rsid w:val="004D53BA"/>
    <w:rsid w:val="004E16D0"/>
    <w:rsid w:val="004E1CC5"/>
    <w:rsid w:val="004E257D"/>
    <w:rsid w:val="004E4B89"/>
    <w:rsid w:val="004F284D"/>
    <w:rsid w:val="004F35F4"/>
    <w:rsid w:val="004F41DB"/>
    <w:rsid w:val="004F6FB6"/>
    <w:rsid w:val="00502195"/>
    <w:rsid w:val="00504A0B"/>
    <w:rsid w:val="00505EAC"/>
    <w:rsid w:val="0052157E"/>
    <w:rsid w:val="005341DF"/>
    <w:rsid w:val="00543F64"/>
    <w:rsid w:val="00551CF3"/>
    <w:rsid w:val="005545E8"/>
    <w:rsid w:val="00573BD6"/>
    <w:rsid w:val="0057455F"/>
    <w:rsid w:val="00582058"/>
    <w:rsid w:val="0059747D"/>
    <w:rsid w:val="005A29F4"/>
    <w:rsid w:val="005A30C8"/>
    <w:rsid w:val="005A59F1"/>
    <w:rsid w:val="005B3F20"/>
    <w:rsid w:val="005B55BD"/>
    <w:rsid w:val="005C05E2"/>
    <w:rsid w:val="005C18A6"/>
    <w:rsid w:val="005C1B9B"/>
    <w:rsid w:val="005E3CCD"/>
    <w:rsid w:val="005E4209"/>
    <w:rsid w:val="005F2563"/>
    <w:rsid w:val="005F2A69"/>
    <w:rsid w:val="00601C00"/>
    <w:rsid w:val="006049B6"/>
    <w:rsid w:val="006077DC"/>
    <w:rsid w:val="00613827"/>
    <w:rsid w:val="006220B7"/>
    <w:rsid w:val="00624B4C"/>
    <w:rsid w:val="00636283"/>
    <w:rsid w:val="00644583"/>
    <w:rsid w:val="0067749E"/>
    <w:rsid w:val="006831E4"/>
    <w:rsid w:val="00683635"/>
    <w:rsid w:val="00685AD6"/>
    <w:rsid w:val="006A0D7F"/>
    <w:rsid w:val="006A213A"/>
    <w:rsid w:val="006A5BE2"/>
    <w:rsid w:val="006C448E"/>
    <w:rsid w:val="006C516D"/>
    <w:rsid w:val="006D5354"/>
    <w:rsid w:val="006E14B9"/>
    <w:rsid w:val="006E5875"/>
    <w:rsid w:val="006F20F6"/>
    <w:rsid w:val="00700183"/>
    <w:rsid w:val="00702BD5"/>
    <w:rsid w:val="007051D0"/>
    <w:rsid w:val="0070633E"/>
    <w:rsid w:val="00707328"/>
    <w:rsid w:val="007217DB"/>
    <w:rsid w:val="0072491E"/>
    <w:rsid w:val="00735479"/>
    <w:rsid w:val="007412AD"/>
    <w:rsid w:val="00745669"/>
    <w:rsid w:val="0076730A"/>
    <w:rsid w:val="007B32ED"/>
    <w:rsid w:val="007C5193"/>
    <w:rsid w:val="007D0C66"/>
    <w:rsid w:val="007E697E"/>
    <w:rsid w:val="008010DE"/>
    <w:rsid w:val="00801417"/>
    <w:rsid w:val="00802BEF"/>
    <w:rsid w:val="00803CBB"/>
    <w:rsid w:val="00815B9B"/>
    <w:rsid w:val="00815D38"/>
    <w:rsid w:val="0082137D"/>
    <w:rsid w:val="008244FB"/>
    <w:rsid w:val="00840309"/>
    <w:rsid w:val="0085663E"/>
    <w:rsid w:val="008600E8"/>
    <w:rsid w:val="0089149D"/>
    <w:rsid w:val="00895228"/>
    <w:rsid w:val="008A2E91"/>
    <w:rsid w:val="008A5071"/>
    <w:rsid w:val="008B3765"/>
    <w:rsid w:val="008C2ACE"/>
    <w:rsid w:val="008C38B9"/>
    <w:rsid w:val="008E2775"/>
    <w:rsid w:val="008F5B60"/>
    <w:rsid w:val="009069FD"/>
    <w:rsid w:val="0091171B"/>
    <w:rsid w:val="00912AB6"/>
    <w:rsid w:val="009156F2"/>
    <w:rsid w:val="009234DA"/>
    <w:rsid w:val="00927BF4"/>
    <w:rsid w:val="00955ED9"/>
    <w:rsid w:val="00965F5D"/>
    <w:rsid w:val="00966FC2"/>
    <w:rsid w:val="00977081"/>
    <w:rsid w:val="00986E25"/>
    <w:rsid w:val="00991DCC"/>
    <w:rsid w:val="009922F5"/>
    <w:rsid w:val="00993A8C"/>
    <w:rsid w:val="00994822"/>
    <w:rsid w:val="009A2748"/>
    <w:rsid w:val="009B2BB4"/>
    <w:rsid w:val="009B434A"/>
    <w:rsid w:val="009D0EAB"/>
    <w:rsid w:val="009D3C38"/>
    <w:rsid w:val="009E5A5A"/>
    <w:rsid w:val="009F36AB"/>
    <w:rsid w:val="00A0307C"/>
    <w:rsid w:val="00A0327F"/>
    <w:rsid w:val="00A43270"/>
    <w:rsid w:val="00A500CF"/>
    <w:rsid w:val="00A52730"/>
    <w:rsid w:val="00A53CFA"/>
    <w:rsid w:val="00A66D33"/>
    <w:rsid w:val="00A76BB7"/>
    <w:rsid w:val="00A8298A"/>
    <w:rsid w:val="00A86155"/>
    <w:rsid w:val="00A946B1"/>
    <w:rsid w:val="00A94962"/>
    <w:rsid w:val="00A950CA"/>
    <w:rsid w:val="00A96B6B"/>
    <w:rsid w:val="00A97003"/>
    <w:rsid w:val="00AA042E"/>
    <w:rsid w:val="00AA265B"/>
    <w:rsid w:val="00AB13C6"/>
    <w:rsid w:val="00AB4BCD"/>
    <w:rsid w:val="00AC246F"/>
    <w:rsid w:val="00AF03AF"/>
    <w:rsid w:val="00AF0D05"/>
    <w:rsid w:val="00AF1215"/>
    <w:rsid w:val="00AF47F6"/>
    <w:rsid w:val="00AF6253"/>
    <w:rsid w:val="00B128E0"/>
    <w:rsid w:val="00B1502C"/>
    <w:rsid w:val="00B17774"/>
    <w:rsid w:val="00B332F6"/>
    <w:rsid w:val="00B37A50"/>
    <w:rsid w:val="00B37E3E"/>
    <w:rsid w:val="00B43808"/>
    <w:rsid w:val="00B57E64"/>
    <w:rsid w:val="00B64EE6"/>
    <w:rsid w:val="00B72A50"/>
    <w:rsid w:val="00B93F4C"/>
    <w:rsid w:val="00BA23C7"/>
    <w:rsid w:val="00BC143E"/>
    <w:rsid w:val="00BC1681"/>
    <w:rsid w:val="00BD4DF5"/>
    <w:rsid w:val="00BD68C5"/>
    <w:rsid w:val="00BE4481"/>
    <w:rsid w:val="00BE545D"/>
    <w:rsid w:val="00BF6E83"/>
    <w:rsid w:val="00C04BDD"/>
    <w:rsid w:val="00C07434"/>
    <w:rsid w:val="00C10712"/>
    <w:rsid w:val="00C23D16"/>
    <w:rsid w:val="00C24508"/>
    <w:rsid w:val="00C32C63"/>
    <w:rsid w:val="00C426FC"/>
    <w:rsid w:val="00C442AD"/>
    <w:rsid w:val="00C45596"/>
    <w:rsid w:val="00C550B6"/>
    <w:rsid w:val="00C60851"/>
    <w:rsid w:val="00C63F15"/>
    <w:rsid w:val="00C64E53"/>
    <w:rsid w:val="00C75375"/>
    <w:rsid w:val="00C75F7C"/>
    <w:rsid w:val="00C962C5"/>
    <w:rsid w:val="00CA130D"/>
    <w:rsid w:val="00CA2187"/>
    <w:rsid w:val="00CA6CF3"/>
    <w:rsid w:val="00CB475F"/>
    <w:rsid w:val="00CD2B3F"/>
    <w:rsid w:val="00CE509E"/>
    <w:rsid w:val="00CE713B"/>
    <w:rsid w:val="00CF1BEA"/>
    <w:rsid w:val="00D00B6A"/>
    <w:rsid w:val="00D05EB9"/>
    <w:rsid w:val="00D17135"/>
    <w:rsid w:val="00D31452"/>
    <w:rsid w:val="00D35720"/>
    <w:rsid w:val="00D6220A"/>
    <w:rsid w:val="00D650F0"/>
    <w:rsid w:val="00D72627"/>
    <w:rsid w:val="00D73635"/>
    <w:rsid w:val="00D767B3"/>
    <w:rsid w:val="00D77318"/>
    <w:rsid w:val="00D80FF5"/>
    <w:rsid w:val="00D82345"/>
    <w:rsid w:val="00D920AD"/>
    <w:rsid w:val="00D974F8"/>
    <w:rsid w:val="00DA2027"/>
    <w:rsid w:val="00DA7886"/>
    <w:rsid w:val="00DB1BAC"/>
    <w:rsid w:val="00DB203F"/>
    <w:rsid w:val="00DB3EC0"/>
    <w:rsid w:val="00DB570B"/>
    <w:rsid w:val="00DD1594"/>
    <w:rsid w:val="00DE1A4F"/>
    <w:rsid w:val="00DE1E0B"/>
    <w:rsid w:val="00DE49B6"/>
    <w:rsid w:val="00DE6559"/>
    <w:rsid w:val="00E0203B"/>
    <w:rsid w:val="00E3696D"/>
    <w:rsid w:val="00E37850"/>
    <w:rsid w:val="00E56099"/>
    <w:rsid w:val="00E64038"/>
    <w:rsid w:val="00E7084A"/>
    <w:rsid w:val="00E90567"/>
    <w:rsid w:val="00EB0127"/>
    <w:rsid w:val="00EB0801"/>
    <w:rsid w:val="00EB7929"/>
    <w:rsid w:val="00EC505A"/>
    <w:rsid w:val="00EC59B1"/>
    <w:rsid w:val="00EE4707"/>
    <w:rsid w:val="00F049BE"/>
    <w:rsid w:val="00F100D0"/>
    <w:rsid w:val="00F14AA0"/>
    <w:rsid w:val="00F254F8"/>
    <w:rsid w:val="00F327C3"/>
    <w:rsid w:val="00F35441"/>
    <w:rsid w:val="00F37C65"/>
    <w:rsid w:val="00F40570"/>
    <w:rsid w:val="00F409DA"/>
    <w:rsid w:val="00F42E53"/>
    <w:rsid w:val="00F43B15"/>
    <w:rsid w:val="00F50859"/>
    <w:rsid w:val="00F551C6"/>
    <w:rsid w:val="00F6010C"/>
    <w:rsid w:val="00F60EFE"/>
    <w:rsid w:val="00F76343"/>
    <w:rsid w:val="00F76D23"/>
    <w:rsid w:val="00F91798"/>
    <w:rsid w:val="00F91D1F"/>
    <w:rsid w:val="00F9319C"/>
    <w:rsid w:val="00F97FB8"/>
    <w:rsid w:val="00FB0689"/>
    <w:rsid w:val="00FB66F3"/>
    <w:rsid w:val="00FB7385"/>
    <w:rsid w:val="00FC1780"/>
    <w:rsid w:val="00FD0462"/>
    <w:rsid w:val="00FD3F19"/>
    <w:rsid w:val="00FD4CAA"/>
    <w:rsid w:val="00FD5F33"/>
    <w:rsid w:val="00FD61C6"/>
    <w:rsid w:val="00FD773E"/>
    <w:rsid w:val="00FE1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A7C89"/>
  <w15:docId w15:val="{B151F216-0748-41C6-916E-09DB3466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77DC"/>
    <w:pPr>
      <w:suppressAutoHyphens/>
    </w:pPr>
    <w:rPr>
      <w:rFonts w:ascii="Calibri" w:eastAsia="Times New Roman" w:hAnsi="Calibri" w:cs="Calibri"/>
      <w:lang w:eastAsia="ar-SA"/>
    </w:rPr>
  </w:style>
  <w:style w:type="paragraph" w:styleId="Nagwek1">
    <w:name w:val="heading 1"/>
    <w:basedOn w:val="Normalny"/>
    <w:link w:val="Nagwek1Znak"/>
    <w:uiPriority w:val="9"/>
    <w:qFormat/>
    <w:rsid w:val="004D53BA"/>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E64038"/>
    <w:rPr>
      <w:vertAlign w:val="superscript"/>
    </w:rPr>
  </w:style>
  <w:style w:type="paragraph" w:styleId="Tekstpodstawowy">
    <w:name w:val="Body Text"/>
    <w:basedOn w:val="Normalny"/>
    <w:link w:val="TekstpodstawowyZnak1"/>
    <w:uiPriority w:val="99"/>
    <w:rsid w:val="00E64038"/>
    <w:pPr>
      <w:tabs>
        <w:tab w:val="left" w:pos="900"/>
      </w:tabs>
      <w:spacing w:after="0" w:line="240" w:lineRule="auto"/>
      <w:jc w:val="both"/>
    </w:pPr>
    <w:rPr>
      <w:sz w:val="24"/>
      <w:szCs w:val="24"/>
    </w:rPr>
  </w:style>
  <w:style w:type="character" w:customStyle="1" w:styleId="TekstpodstawowyZnak">
    <w:name w:val="Tekst podstawowy Znak"/>
    <w:basedOn w:val="Domylnaczcionkaakapitu"/>
    <w:uiPriority w:val="99"/>
    <w:semiHidden/>
    <w:rsid w:val="00E64038"/>
    <w:rPr>
      <w:rFonts w:ascii="Calibri" w:eastAsia="Times New Roman" w:hAnsi="Calibri" w:cs="Calibri"/>
      <w:lang w:eastAsia="ar-SA"/>
    </w:rPr>
  </w:style>
  <w:style w:type="character" w:customStyle="1" w:styleId="TekstpodstawowyZnak1">
    <w:name w:val="Tekst podstawowy Znak1"/>
    <w:link w:val="Tekstpodstawowy"/>
    <w:uiPriority w:val="99"/>
    <w:locked/>
    <w:rsid w:val="00E64038"/>
    <w:rPr>
      <w:rFonts w:ascii="Calibri" w:eastAsia="Times New Roman" w:hAnsi="Calibri" w:cs="Calibri"/>
      <w:sz w:val="24"/>
      <w:szCs w:val="24"/>
      <w:lang w:eastAsia="ar-SA"/>
    </w:rPr>
  </w:style>
  <w:style w:type="paragraph" w:styleId="Tekstdymka">
    <w:name w:val="Balloon Text"/>
    <w:basedOn w:val="Normalny"/>
    <w:link w:val="TekstdymkaZnak"/>
    <w:uiPriority w:val="99"/>
    <w:semiHidden/>
    <w:unhideWhenUsed/>
    <w:rsid w:val="00E640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64038"/>
    <w:rPr>
      <w:rFonts w:ascii="Tahoma" w:eastAsia="Times New Roman" w:hAnsi="Tahoma" w:cs="Tahoma"/>
      <w:sz w:val="16"/>
      <w:szCs w:val="16"/>
      <w:lang w:eastAsia="ar-SA"/>
    </w:rPr>
  </w:style>
  <w:style w:type="paragraph" w:styleId="Nagwek">
    <w:name w:val="header"/>
    <w:basedOn w:val="Normalny"/>
    <w:link w:val="NagwekZnak"/>
    <w:uiPriority w:val="99"/>
    <w:unhideWhenUsed/>
    <w:rsid w:val="008600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00E8"/>
    <w:rPr>
      <w:rFonts w:ascii="Calibri" w:eastAsia="Times New Roman" w:hAnsi="Calibri" w:cs="Calibri"/>
      <w:lang w:eastAsia="ar-SA"/>
    </w:rPr>
  </w:style>
  <w:style w:type="paragraph" w:styleId="Stopka">
    <w:name w:val="footer"/>
    <w:basedOn w:val="Normalny"/>
    <w:link w:val="StopkaZnak"/>
    <w:uiPriority w:val="99"/>
    <w:unhideWhenUsed/>
    <w:rsid w:val="008600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00E8"/>
    <w:rPr>
      <w:rFonts w:ascii="Calibri" w:eastAsia="Times New Roman" w:hAnsi="Calibri" w:cs="Calibri"/>
      <w:lang w:eastAsia="ar-SA"/>
    </w:rPr>
  </w:style>
  <w:style w:type="table" w:styleId="Tabela-Siatka">
    <w:name w:val="Table Grid"/>
    <w:basedOn w:val="Standardowy"/>
    <w:uiPriority w:val="39"/>
    <w:rsid w:val="003E4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55C45"/>
    <w:rPr>
      <w:color w:val="0000FF" w:themeColor="hyperlink"/>
      <w:u w:val="single"/>
    </w:rPr>
  </w:style>
  <w:style w:type="paragraph" w:styleId="Akapitzlist">
    <w:name w:val="List Paragraph"/>
    <w:basedOn w:val="Normalny"/>
    <w:link w:val="AkapitzlistZnak"/>
    <w:qFormat/>
    <w:rsid w:val="00455C45"/>
    <w:pPr>
      <w:suppressAutoHyphens w:val="0"/>
      <w:spacing w:after="0" w:line="240" w:lineRule="auto"/>
      <w:ind w:left="720"/>
      <w:contextualSpacing/>
      <w:jc w:val="both"/>
    </w:pPr>
    <w:rPr>
      <w:rFonts w:asciiTheme="minorHAnsi" w:hAnsiTheme="minorHAnsi"/>
      <w:color w:val="00000A"/>
      <w:sz w:val="20"/>
      <w:szCs w:val="20"/>
      <w:lang w:eastAsia="pl-PL"/>
    </w:rPr>
  </w:style>
  <w:style w:type="character" w:styleId="Pogrubienie">
    <w:name w:val="Strong"/>
    <w:qFormat/>
    <w:rsid w:val="00455C45"/>
    <w:rPr>
      <w:b/>
      <w:bCs/>
    </w:rPr>
  </w:style>
  <w:style w:type="paragraph" w:customStyle="1" w:styleId="Akapitzlist1">
    <w:name w:val="Akapit z listą1"/>
    <w:basedOn w:val="Normalny"/>
    <w:rsid w:val="00455C45"/>
    <w:pPr>
      <w:ind w:left="720"/>
      <w:jc w:val="both"/>
    </w:pPr>
    <w:rPr>
      <w:kern w:val="1"/>
      <w:szCs w:val="20"/>
    </w:rPr>
  </w:style>
  <w:style w:type="character" w:customStyle="1" w:styleId="normaltextrun">
    <w:name w:val="normaltextrun"/>
    <w:basedOn w:val="Domylnaczcionkaakapitu"/>
    <w:rsid w:val="00455C45"/>
  </w:style>
  <w:style w:type="character" w:customStyle="1" w:styleId="eop">
    <w:name w:val="eop"/>
    <w:basedOn w:val="Domylnaczcionkaakapitu"/>
    <w:rsid w:val="00455C45"/>
  </w:style>
  <w:style w:type="character" w:styleId="Odwoanieprzypisudolnego">
    <w:name w:val="footnote reference"/>
    <w:rsid w:val="00F6010C"/>
    <w:rPr>
      <w:vertAlign w:val="superscript"/>
    </w:rPr>
  </w:style>
  <w:style w:type="paragraph" w:styleId="Tekstprzypisudolnego">
    <w:name w:val="footnote text"/>
    <w:basedOn w:val="Normalny"/>
    <w:link w:val="TekstprzypisudolnegoZnak"/>
    <w:rsid w:val="00F6010C"/>
    <w:pPr>
      <w:widowControl w:val="0"/>
      <w:suppressLineNumbers/>
      <w:spacing w:after="0" w:line="240" w:lineRule="auto"/>
      <w:ind w:left="283" w:hanging="283"/>
    </w:pPr>
    <w:rPr>
      <w:rFonts w:ascii="Times New Roman" w:eastAsia="SimSun" w:hAnsi="Times New Roman" w:cs="Arial"/>
      <w:kern w:val="1"/>
      <w:sz w:val="20"/>
      <w:szCs w:val="20"/>
      <w:lang w:eastAsia="hi-IN" w:bidi="hi-IN"/>
    </w:rPr>
  </w:style>
  <w:style w:type="character" w:customStyle="1" w:styleId="TekstprzypisudolnegoZnak">
    <w:name w:val="Tekst przypisu dolnego Znak"/>
    <w:basedOn w:val="Domylnaczcionkaakapitu"/>
    <w:link w:val="Tekstprzypisudolnego"/>
    <w:rsid w:val="00F6010C"/>
    <w:rPr>
      <w:rFonts w:ascii="Times New Roman" w:eastAsia="SimSun" w:hAnsi="Times New Roman" w:cs="Arial"/>
      <w:kern w:val="1"/>
      <w:sz w:val="20"/>
      <w:szCs w:val="20"/>
      <w:lang w:eastAsia="hi-IN" w:bidi="hi-IN"/>
    </w:rPr>
  </w:style>
  <w:style w:type="paragraph" w:customStyle="1" w:styleId="Akapitzlist2">
    <w:name w:val="Akapit z listą2"/>
    <w:basedOn w:val="Normalny"/>
    <w:rsid w:val="00F6010C"/>
    <w:pPr>
      <w:widowControl w:val="0"/>
      <w:spacing w:after="160" w:line="252" w:lineRule="auto"/>
      <w:ind w:left="720"/>
    </w:pPr>
    <w:rPr>
      <w:rFonts w:eastAsia="SimSun" w:cs="font283"/>
      <w:kern w:val="1"/>
      <w:lang w:eastAsia="hi-IN" w:bidi="hi-IN"/>
    </w:rPr>
  </w:style>
  <w:style w:type="character" w:styleId="Odwoaniedokomentarza">
    <w:name w:val="annotation reference"/>
    <w:basedOn w:val="Domylnaczcionkaakapitu"/>
    <w:uiPriority w:val="99"/>
    <w:semiHidden/>
    <w:unhideWhenUsed/>
    <w:rsid w:val="00A8298A"/>
    <w:rPr>
      <w:sz w:val="16"/>
      <w:szCs w:val="16"/>
    </w:rPr>
  </w:style>
  <w:style w:type="paragraph" w:styleId="Tekstkomentarza">
    <w:name w:val="annotation text"/>
    <w:basedOn w:val="Normalny"/>
    <w:link w:val="TekstkomentarzaZnak"/>
    <w:uiPriority w:val="99"/>
    <w:semiHidden/>
    <w:unhideWhenUsed/>
    <w:rsid w:val="00A829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298A"/>
    <w:rPr>
      <w:rFonts w:ascii="Calibri" w:eastAsia="Times New Roman"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A8298A"/>
    <w:rPr>
      <w:b/>
      <w:bCs/>
    </w:rPr>
  </w:style>
  <w:style w:type="character" w:customStyle="1" w:styleId="TematkomentarzaZnak">
    <w:name w:val="Temat komentarza Znak"/>
    <w:basedOn w:val="TekstkomentarzaZnak"/>
    <w:link w:val="Tematkomentarza"/>
    <w:uiPriority w:val="99"/>
    <w:semiHidden/>
    <w:rsid w:val="00A8298A"/>
    <w:rPr>
      <w:rFonts w:ascii="Calibri" w:eastAsia="Times New Roman" w:hAnsi="Calibri" w:cs="Calibri"/>
      <w:b/>
      <w:bCs/>
      <w:sz w:val="20"/>
      <w:szCs w:val="20"/>
      <w:lang w:eastAsia="ar-SA"/>
    </w:rPr>
  </w:style>
  <w:style w:type="paragraph" w:styleId="Poprawka">
    <w:name w:val="Revision"/>
    <w:hidden/>
    <w:uiPriority w:val="99"/>
    <w:semiHidden/>
    <w:rsid w:val="00A8298A"/>
    <w:pPr>
      <w:spacing w:after="0" w:line="240" w:lineRule="auto"/>
    </w:pPr>
    <w:rPr>
      <w:rFonts w:ascii="Calibri" w:eastAsia="Times New Roman" w:hAnsi="Calibri" w:cs="Calibri"/>
      <w:lang w:eastAsia="ar-SA"/>
    </w:rPr>
  </w:style>
  <w:style w:type="paragraph" w:styleId="NormalnyWeb">
    <w:name w:val="Normal (Web)"/>
    <w:basedOn w:val="Normalny"/>
    <w:rsid w:val="00F327C3"/>
    <w:pPr>
      <w:widowControl w:val="0"/>
      <w:autoSpaceDN w:val="0"/>
      <w:spacing w:before="100" w:after="119" w:line="100" w:lineRule="atLeast"/>
      <w:textAlignment w:val="baseline"/>
    </w:pPr>
    <w:rPr>
      <w:rFonts w:ascii="Times New Roman" w:hAnsi="Times New Roman" w:cs="Times New Roman"/>
      <w:kern w:val="3"/>
      <w:sz w:val="24"/>
      <w:szCs w:val="24"/>
      <w:lang w:eastAsia="pl-PL" w:bidi="hi-IN"/>
    </w:rPr>
  </w:style>
  <w:style w:type="character" w:customStyle="1" w:styleId="Nagwek1Znak">
    <w:name w:val="Nagłówek 1 Znak"/>
    <w:basedOn w:val="Domylnaczcionkaakapitu"/>
    <w:link w:val="Nagwek1"/>
    <w:uiPriority w:val="9"/>
    <w:rsid w:val="004D53BA"/>
    <w:rPr>
      <w:rFonts w:ascii="Times New Roman" w:eastAsia="Times New Roman" w:hAnsi="Times New Roman" w:cs="Times New Roman"/>
      <w:b/>
      <w:bCs/>
      <w:kern w:val="36"/>
      <w:sz w:val="48"/>
      <w:szCs w:val="48"/>
      <w:lang w:eastAsia="pl-PL"/>
    </w:rPr>
  </w:style>
  <w:style w:type="character" w:styleId="UyteHipercze">
    <w:name w:val="FollowedHyperlink"/>
    <w:basedOn w:val="Domylnaczcionkaakapitu"/>
    <w:uiPriority w:val="99"/>
    <w:semiHidden/>
    <w:unhideWhenUsed/>
    <w:rsid w:val="003F2634"/>
    <w:rPr>
      <w:color w:val="800080" w:themeColor="followedHyperlink"/>
      <w:u w:val="single"/>
    </w:rPr>
  </w:style>
  <w:style w:type="paragraph" w:styleId="Tekstprzypisukocowego">
    <w:name w:val="endnote text"/>
    <w:basedOn w:val="Normalny"/>
    <w:link w:val="TekstprzypisukocowegoZnak"/>
    <w:uiPriority w:val="99"/>
    <w:semiHidden/>
    <w:unhideWhenUsed/>
    <w:rsid w:val="00DE1A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E1A4F"/>
    <w:rPr>
      <w:rFonts w:ascii="Calibri" w:eastAsia="Times New Roman" w:hAnsi="Calibri" w:cs="Calibri"/>
      <w:sz w:val="20"/>
      <w:szCs w:val="20"/>
      <w:lang w:eastAsia="ar-SA"/>
    </w:rPr>
  </w:style>
  <w:style w:type="character" w:styleId="Odwoanieprzypisukocowego">
    <w:name w:val="endnote reference"/>
    <w:basedOn w:val="Domylnaczcionkaakapitu"/>
    <w:uiPriority w:val="99"/>
    <w:semiHidden/>
    <w:unhideWhenUsed/>
    <w:rsid w:val="00DE1A4F"/>
    <w:rPr>
      <w:vertAlign w:val="superscript"/>
    </w:rPr>
  </w:style>
  <w:style w:type="paragraph" w:styleId="Bezodstpw">
    <w:name w:val="No Spacing"/>
    <w:uiPriority w:val="1"/>
    <w:qFormat/>
    <w:rsid w:val="004F284D"/>
    <w:pPr>
      <w:spacing w:after="0" w:line="240" w:lineRule="auto"/>
      <w:jc w:val="both"/>
    </w:pPr>
    <w:rPr>
      <w:rFonts w:ascii="Calibri" w:eastAsia="Calibri" w:hAnsi="Calibri" w:cs="Times New Roman"/>
    </w:rPr>
  </w:style>
  <w:style w:type="character" w:customStyle="1" w:styleId="AkapitzlistZnak">
    <w:name w:val="Akapit z listą Znak"/>
    <w:link w:val="Akapitzlist"/>
    <w:uiPriority w:val="34"/>
    <w:locked/>
    <w:rsid w:val="004F284D"/>
    <w:rPr>
      <w:rFonts w:eastAsia="Times New Roman" w:cs="Calibri"/>
      <w:color w:val="00000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0084">
      <w:bodyDiv w:val="1"/>
      <w:marLeft w:val="0"/>
      <w:marRight w:val="0"/>
      <w:marTop w:val="0"/>
      <w:marBottom w:val="0"/>
      <w:divBdr>
        <w:top w:val="none" w:sz="0" w:space="0" w:color="auto"/>
        <w:left w:val="none" w:sz="0" w:space="0" w:color="auto"/>
        <w:bottom w:val="none" w:sz="0" w:space="0" w:color="auto"/>
        <w:right w:val="none" w:sz="0" w:space="0" w:color="auto"/>
      </w:divBdr>
    </w:div>
    <w:div w:id="181020369">
      <w:bodyDiv w:val="1"/>
      <w:marLeft w:val="0"/>
      <w:marRight w:val="0"/>
      <w:marTop w:val="0"/>
      <w:marBottom w:val="0"/>
      <w:divBdr>
        <w:top w:val="none" w:sz="0" w:space="0" w:color="auto"/>
        <w:left w:val="none" w:sz="0" w:space="0" w:color="auto"/>
        <w:bottom w:val="none" w:sz="0" w:space="0" w:color="auto"/>
        <w:right w:val="none" w:sz="0" w:space="0" w:color="auto"/>
      </w:divBdr>
    </w:div>
    <w:div w:id="259532022">
      <w:bodyDiv w:val="1"/>
      <w:marLeft w:val="0"/>
      <w:marRight w:val="0"/>
      <w:marTop w:val="0"/>
      <w:marBottom w:val="0"/>
      <w:divBdr>
        <w:top w:val="none" w:sz="0" w:space="0" w:color="auto"/>
        <w:left w:val="none" w:sz="0" w:space="0" w:color="auto"/>
        <w:bottom w:val="none" w:sz="0" w:space="0" w:color="auto"/>
        <w:right w:val="none" w:sz="0" w:space="0" w:color="auto"/>
      </w:divBdr>
    </w:div>
    <w:div w:id="271209919">
      <w:bodyDiv w:val="1"/>
      <w:marLeft w:val="0"/>
      <w:marRight w:val="0"/>
      <w:marTop w:val="0"/>
      <w:marBottom w:val="0"/>
      <w:divBdr>
        <w:top w:val="none" w:sz="0" w:space="0" w:color="auto"/>
        <w:left w:val="none" w:sz="0" w:space="0" w:color="auto"/>
        <w:bottom w:val="none" w:sz="0" w:space="0" w:color="auto"/>
        <w:right w:val="none" w:sz="0" w:space="0" w:color="auto"/>
      </w:divBdr>
    </w:div>
    <w:div w:id="694425833">
      <w:bodyDiv w:val="1"/>
      <w:marLeft w:val="0"/>
      <w:marRight w:val="0"/>
      <w:marTop w:val="0"/>
      <w:marBottom w:val="0"/>
      <w:divBdr>
        <w:top w:val="none" w:sz="0" w:space="0" w:color="auto"/>
        <w:left w:val="none" w:sz="0" w:space="0" w:color="auto"/>
        <w:bottom w:val="none" w:sz="0" w:space="0" w:color="auto"/>
        <w:right w:val="none" w:sz="0" w:space="0" w:color="auto"/>
      </w:divBdr>
    </w:div>
    <w:div w:id="853571599">
      <w:bodyDiv w:val="1"/>
      <w:marLeft w:val="0"/>
      <w:marRight w:val="0"/>
      <w:marTop w:val="0"/>
      <w:marBottom w:val="0"/>
      <w:divBdr>
        <w:top w:val="none" w:sz="0" w:space="0" w:color="auto"/>
        <w:left w:val="none" w:sz="0" w:space="0" w:color="auto"/>
        <w:bottom w:val="none" w:sz="0" w:space="0" w:color="auto"/>
        <w:right w:val="none" w:sz="0" w:space="0" w:color="auto"/>
      </w:divBdr>
    </w:div>
    <w:div w:id="1012342283">
      <w:bodyDiv w:val="1"/>
      <w:marLeft w:val="0"/>
      <w:marRight w:val="0"/>
      <w:marTop w:val="0"/>
      <w:marBottom w:val="0"/>
      <w:divBdr>
        <w:top w:val="none" w:sz="0" w:space="0" w:color="auto"/>
        <w:left w:val="none" w:sz="0" w:space="0" w:color="auto"/>
        <w:bottom w:val="none" w:sz="0" w:space="0" w:color="auto"/>
        <w:right w:val="none" w:sz="0" w:space="0" w:color="auto"/>
      </w:divBdr>
    </w:div>
    <w:div w:id="1112287512">
      <w:bodyDiv w:val="1"/>
      <w:marLeft w:val="0"/>
      <w:marRight w:val="0"/>
      <w:marTop w:val="0"/>
      <w:marBottom w:val="0"/>
      <w:divBdr>
        <w:top w:val="none" w:sz="0" w:space="0" w:color="auto"/>
        <w:left w:val="none" w:sz="0" w:space="0" w:color="auto"/>
        <w:bottom w:val="none" w:sz="0" w:space="0" w:color="auto"/>
        <w:right w:val="none" w:sz="0" w:space="0" w:color="auto"/>
      </w:divBdr>
    </w:div>
    <w:div w:id="1205827497">
      <w:bodyDiv w:val="1"/>
      <w:marLeft w:val="0"/>
      <w:marRight w:val="0"/>
      <w:marTop w:val="0"/>
      <w:marBottom w:val="0"/>
      <w:divBdr>
        <w:top w:val="none" w:sz="0" w:space="0" w:color="auto"/>
        <w:left w:val="none" w:sz="0" w:space="0" w:color="auto"/>
        <w:bottom w:val="none" w:sz="0" w:space="0" w:color="auto"/>
        <w:right w:val="none" w:sz="0" w:space="0" w:color="auto"/>
      </w:divBdr>
    </w:div>
    <w:div w:id="1543709478">
      <w:bodyDiv w:val="1"/>
      <w:marLeft w:val="0"/>
      <w:marRight w:val="0"/>
      <w:marTop w:val="0"/>
      <w:marBottom w:val="0"/>
      <w:divBdr>
        <w:top w:val="none" w:sz="0" w:space="0" w:color="auto"/>
        <w:left w:val="none" w:sz="0" w:space="0" w:color="auto"/>
        <w:bottom w:val="none" w:sz="0" w:space="0" w:color="auto"/>
        <w:right w:val="none" w:sz="0" w:space="0" w:color="auto"/>
      </w:divBdr>
    </w:div>
    <w:div w:id="1553537493">
      <w:bodyDiv w:val="1"/>
      <w:marLeft w:val="0"/>
      <w:marRight w:val="0"/>
      <w:marTop w:val="0"/>
      <w:marBottom w:val="0"/>
      <w:divBdr>
        <w:top w:val="none" w:sz="0" w:space="0" w:color="auto"/>
        <w:left w:val="none" w:sz="0" w:space="0" w:color="auto"/>
        <w:bottom w:val="none" w:sz="0" w:space="0" w:color="auto"/>
        <w:right w:val="none" w:sz="0" w:space="0" w:color="auto"/>
      </w:divBdr>
    </w:div>
    <w:div w:id="1587611131">
      <w:bodyDiv w:val="1"/>
      <w:marLeft w:val="0"/>
      <w:marRight w:val="0"/>
      <w:marTop w:val="0"/>
      <w:marBottom w:val="0"/>
      <w:divBdr>
        <w:top w:val="none" w:sz="0" w:space="0" w:color="auto"/>
        <w:left w:val="none" w:sz="0" w:space="0" w:color="auto"/>
        <w:bottom w:val="none" w:sz="0" w:space="0" w:color="auto"/>
        <w:right w:val="none" w:sz="0" w:space="0" w:color="auto"/>
      </w:divBdr>
    </w:div>
    <w:div w:id="1601792795">
      <w:bodyDiv w:val="1"/>
      <w:marLeft w:val="0"/>
      <w:marRight w:val="0"/>
      <w:marTop w:val="0"/>
      <w:marBottom w:val="0"/>
      <w:divBdr>
        <w:top w:val="none" w:sz="0" w:space="0" w:color="auto"/>
        <w:left w:val="none" w:sz="0" w:space="0" w:color="auto"/>
        <w:bottom w:val="none" w:sz="0" w:space="0" w:color="auto"/>
        <w:right w:val="none" w:sz="0" w:space="0" w:color="auto"/>
      </w:divBdr>
      <w:divsChild>
        <w:div w:id="408582659">
          <w:marLeft w:val="0"/>
          <w:marRight w:val="0"/>
          <w:marTop w:val="0"/>
          <w:marBottom w:val="315"/>
          <w:divBdr>
            <w:top w:val="none" w:sz="0" w:space="0" w:color="auto"/>
            <w:left w:val="none" w:sz="0" w:space="0" w:color="auto"/>
            <w:bottom w:val="none" w:sz="0" w:space="0" w:color="auto"/>
            <w:right w:val="none" w:sz="0" w:space="0" w:color="auto"/>
          </w:divBdr>
        </w:div>
      </w:divsChild>
    </w:div>
    <w:div w:id="1698659301">
      <w:bodyDiv w:val="1"/>
      <w:marLeft w:val="0"/>
      <w:marRight w:val="0"/>
      <w:marTop w:val="0"/>
      <w:marBottom w:val="0"/>
      <w:divBdr>
        <w:top w:val="none" w:sz="0" w:space="0" w:color="auto"/>
        <w:left w:val="none" w:sz="0" w:space="0" w:color="auto"/>
        <w:bottom w:val="none" w:sz="0" w:space="0" w:color="auto"/>
        <w:right w:val="none" w:sz="0" w:space="0" w:color="auto"/>
      </w:divBdr>
    </w:div>
    <w:div w:id="1759935030">
      <w:bodyDiv w:val="1"/>
      <w:marLeft w:val="0"/>
      <w:marRight w:val="0"/>
      <w:marTop w:val="0"/>
      <w:marBottom w:val="0"/>
      <w:divBdr>
        <w:top w:val="none" w:sz="0" w:space="0" w:color="auto"/>
        <w:left w:val="none" w:sz="0" w:space="0" w:color="auto"/>
        <w:bottom w:val="none" w:sz="0" w:space="0" w:color="auto"/>
        <w:right w:val="none" w:sz="0" w:space="0" w:color="auto"/>
      </w:divBdr>
    </w:div>
    <w:div w:id="1775978391">
      <w:bodyDiv w:val="1"/>
      <w:marLeft w:val="0"/>
      <w:marRight w:val="0"/>
      <w:marTop w:val="0"/>
      <w:marBottom w:val="0"/>
      <w:divBdr>
        <w:top w:val="none" w:sz="0" w:space="0" w:color="auto"/>
        <w:left w:val="none" w:sz="0" w:space="0" w:color="auto"/>
        <w:bottom w:val="none" w:sz="0" w:space="0" w:color="auto"/>
        <w:right w:val="none" w:sz="0" w:space="0" w:color="auto"/>
      </w:divBdr>
    </w:div>
    <w:div w:id="1946114193">
      <w:bodyDiv w:val="1"/>
      <w:marLeft w:val="0"/>
      <w:marRight w:val="0"/>
      <w:marTop w:val="0"/>
      <w:marBottom w:val="0"/>
      <w:divBdr>
        <w:top w:val="none" w:sz="0" w:space="0" w:color="auto"/>
        <w:left w:val="none" w:sz="0" w:space="0" w:color="auto"/>
        <w:bottom w:val="none" w:sz="0" w:space="0" w:color="auto"/>
        <w:right w:val="none" w:sz="0" w:space="0" w:color="auto"/>
      </w:divBdr>
    </w:div>
    <w:div w:id="2008244520">
      <w:bodyDiv w:val="1"/>
      <w:marLeft w:val="0"/>
      <w:marRight w:val="0"/>
      <w:marTop w:val="0"/>
      <w:marBottom w:val="0"/>
      <w:divBdr>
        <w:top w:val="none" w:sz="0" w:space="0" w:color="auto"/>
        <w:left w:val="none" w:sz="0" w:space="0" w:color="auto"/>
        <w:bottom w:val="none" w:sz="0" w:space="0" w:color="auto"/>
        <w:right w:val="none" w:sz="0" w:space="0" w:color="auto"/>
      </w:divBdr>
      <w:divsChild>
        <w:div w:id="878320889">
          <w:marLeft w:val="0"/>
          <w:marRight w:val="0"/>
          <w:marTop w:val="0"/>
          <w:marBottom w:val="0"/>
          <w:divBdr>
            <w:top w:val="none" w:sz="0" w:space="0" w:color="auto"/>
            <w:left w:val="none" w:sz="0" w:space="0" w:color="auto"/>
            <w:bottom w:val="none" w:sz="0" w:space="0" w:color="auto"/>
            <w:right w:val="none" w:sz="0" w:space="0" w:color="auto"/>
          </w:divBdr>
        </w:div>
        <w:div w:id="138960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o@tpn.or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426D2-EAFE-4F98-AEC5-EE2523A9B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3465</Words>
  <Characters>20790</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Ścislewska</dc:creator>
  <cp:lastModifiedBy>Michał Woldan</cp:lastModifiedBy>
  <cp:revision>55</cp:revision>
  <cp:lastPrinted>2022-11-28T10:36:00Z</cp:lastPrinted>
  <dcterms:created xsi:type="dcterms:W3CDTF">2025-10-10T11:12:00Z</dcterms:created>
  <dcterms:modified xsi:type="dcterms:W3CDTF">2025-12-08T19:12:00Z</dcterms:modified>
</cp:coreProperties>
</file>